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6F214" w14:textId="77777777" w:rsidR="00F65AAA" w:rsidRDefault="00F65AAA" w:rsidP="00F65AAA">
      <w:pPr>
        <w:spacing w:after="0" w:line="480" w:lineRule="auto"/>
        <w:jc w:val="center"/>
        <w:rPr>
          <w:rFonts w:ascii="Times New Roman" w:hAnsi="Times New Roman" w:cs="Times New Roman"/>
          <w:sz w:val="24"/>
          <w:szCs w:val="24"/>
        </w:rPr>
      </w:pPr>
    </w:p>
    <w:p w14:paraId="6153A2F2" w14:textId="77777777" w:rsidR="00F65AAA" w:rsidRDefault="00F65AAA" w:rsidP="00F65AAA">
      <w:pPr>
        <w:spacing w:after="0" w:line="480" w:lineRule="auto"/>
        <w:jc w:val="center"/>
        <w:rPr>
          <w:rFonts w:ascii="Times New Roman" w:hAnsi="Times New Roman" w:cs="Times New Roman"/>
          <w:sz w:val="24"/>
          <w:szCs w:val="24"/>
        </w:rPr>
      </w:pPr>
    </w:p>
    <w:p w14:paraId="527020C9" w14:textId="77777777" w:rsidR="00F65AAA" w:rsidRDefault="00F65AAA" w:rsidP="00F65AAA">
      <w:pPr>
        <w:spacing w:after="0" w:line="480" w:lineRule="auto"/>
        <w:jc w:val="center"/>
        <w:rPr>
          <w:rFonts w:ascii="Times New Roman" w:hAnsi="Times New Roman" w:cs="Times New Roman"/>
          <w:sz w:val="24"/>
          <w:szCs w:val="24"/>
        </w:rPr>
      </w:pPr>
    </w:p>
    <w:p w14:paraId="3EFD822B" w14:textId="77777777" w:rsidR="00F65AAA" w:rsidRDefault="00F65AAA" w:rsidP="00F65AAA">
      <w:pPr>
        <w:spacing w:after="0" w:line="480" w:lineRule="auto"/>
        <w:jc w:val="center"/>
        <w:rPr>
          <w:rFonts w:ascii="Times New Roman" w:hAnsi="Times New Roman" w:cs="Times New Roman"/>
          <w:sz w:val="24"/>
          <w:szCs w:val="24"/>
        </w:rPr>
      </w:pPr>
    </w:p>
    <w:p w14:paraId="699E392B" w14:textId="77777777" w:rsidR="00F65AAA" w:rsidRDefault="00F65AAA" w:rsidP="00F65AAA">
      <w:pPr>
        <w:spacing w:after="0" w:line="480" w:lineRule="auto"/>
        <w:jc w:val="center"/>
        <w:rPr>
          <w:rFonts w:ascii="Times New Roman" w:hAnsi="Times New Roman" w:cs="Times New Roman"/>
          <w:sz w:val="24"/>
          <w:szCs w:val="24"/>
        </w:rPr>
      </w:pPr>
    </w:p>
    <w:p w14:paraId="14728AF2" w14:textId="77777777" w:rsidR="00F65AAA" w:rsidRDefault="00F65AAA" w:rsidP="00F65AAA">
      <w:pPr>
        <w:spacing w:after="0" w:line="480" w:lineRule="auto"/>
        <w:jc w:val="center"/>
        <w:rPr>
          <w:rFonts w:ascii="Times New Roman" w:hAnsi="Times New Roman" w:cs="Times New Roman"/>
          <w:sz w:val="24"/>
          <w:szCs w:val="24"/>
        </w:rPr>
      </w:pPr>
    </w:p>
    <w:p w14:paraId="54AA9FA3" w14:textId="77777777" w:rsidR="00F65AAA" w:rsidRDefault="00F65AAA" w:rsidP="00F65AAA">
      <w:pPr>
        <w:spacing w:after="0" w:line="480" w:lineRule="auto"/>
        <w:jc w:val="center"/>
        <w:rPr>
          <w:rFonts w:ascii="Times New Roman" w:hAnsi="Times New Roman" w:cs="Times New Roman"/>
          <w:sz w:val="24"/>
          <w:szCs w:val="24"/>
        </w:rPr>
      </w:pPr>
    </w:p>
    <w:p w14:paraId="139CFFD4" w14:textId="5C28C6F7" w:rsidR="00F65AAA" w:rsidRDefault="00F65AAA" w:rsidP="00F65AAA">
      <w:pPr>
        <w:spacing w:after="0" w:line="480" w:lineRule="auto"/>
        <w:jc w:val="center"/>
        <w:rPr>
          <w:rFonts w:ascii="Times New Roman" w:hAnsi="Times New Roman" w:cs="Times New Roman"/>
          <w:sz w:val="24"/>
          <w:szCs w:val="24"/>
        </w:rPr>
      </w:pPr>
    </w:p>
    <w:p w14:paraId="2365C7FA" w14:textId="12B577EC" w:rsidR="00F65AAA" w:rsidRDefault="00F65AAA" w:rsidP="00F65AAA">
      <w:pPr>
        <w:spacing w:after="0" w:line="480" w:lineRule="auto"/>
        <w:jc w:val="center"/>
        <w:rPr>
          <w:rFonts w:ascii="Times New Roman" w:hAnsi="Times New Roman" w:cs="Times New Roman"/>
          <w:sz w:val="24"/>
          <w:szCs w:val="24"/>
        </w:rPr>
      </w:pPr>
    </w:p>
    <w:p w14:paraId="56C651C1" w14:textId="113B3BB9" w:rsidR="00F65AAA" w:rsidRDefault="00F65AAA" w:rsidP="00F65AAA">
      <w:pPr>
        <w:spacing w:after="0" w:line="480" w:lineRule="auto"/>
        <w:jc w:val="center"/>
        <w:rPr>
          <w:rFonts w:ascii="Times New Roman" w:hAnsi="Times New Roman" w:cs="Times New Roman"/>
          <w:sz w:val="24"/>
          <w:szCs w:val="24"/>
        </w:rPr>
      </w:pPr>
    </w:p>
    <w:p w14:paraId="286EDD2F" w14:textId="77777777" w:rsidR="00F65AAA" w:rsidRDefault="00F65AAA" w:rsidP="00F65AAA">
      <w:pPr>
        <w:spacing w:after="0" w:line="480" w:lineRule="auto"/>
        <w:jc w:val="center"/>
        <w:rPr>
          <w:rFonts w:ascii="Times New Roman" w:hAnsi="Times New Roman" w:cs="Times New Roman"/>
          <w:sz w:val="24"/>
          <w:szCs w:val="24"/>
        </w:rPr>
      </w:pPr>
    </w:p>
    <w:p w14:paraId="2508B227" w14:textId="77777777" w:rsidR="00F65AAA" w:rsidRDefault="00F65AAA" w:rsidP="00F65AAA">
      <w:pPr>
        <w:spacing w:after="0" w:line="480" w:lineRule="auto"/>
        <w:jc w:val="center"/>
        <w:rPr>
          <w:rFonts w:ascii="Times New Roman" w:hAnsi="Times New Roman" w:cs="Times New Roman"/>
          <w:sz w:val="24"/>
          <w:szCs w:val="24"/>
        </w:rPr>
      </w:pPr>
    </w:p>
    <w:p w14:paraId="4FCABB65" w14:textId="090F24F0" w:rsidR="000A3E68" w:rsidRDefault="000A3E68" w:rsidP="00F65AAA">
      <w:pPr>
        <w:spacing w:after="0" w:line="480" w:lineRule="auto"/>
        <w:jc w:val="center"/>
        <w:rPr>
          <w:rFonts w:ascii="Times New Roman" w:hAnsi="Times New Roman" w:cs="Times New Roman"/>
          <w:sz w:val="24"/>
          <w:szCs w:val="24"/>
        </w:rPr>
      </w:pPr>
      <w:r w:rsidRPr="001F0319">
        <w:rPr>
          <w:rFonts w:ascii="Times New Roman" w:hAnsi="Times New Roman" w:cs="Times New Roman"/>
          <w:sz w:val="24"/>
          <w:szCs w:val="24"/>
        </w:rPr>
        <w:t xml:space="preserve">Alpine Cupcakes, </w:t>
      </w:r>
      <w:proofErr w:type="spellStart"/>
      <w:r w:rsidRPr="001F0319">
        <w:rPr>
          <w:rFonts w:ascii="Times New Roman" w:hAnsi="Times New Roman" w:cs="Times New Roman"/>
          <w:sz w:val="24"/>
          <w:szCs w:val="24"/>
        </w:rPr>
        <w:t>inc</w:t>
      </w:r>
      <w:proofErr w:type="spellEnd"/>
    </w:p>
    <w:p w14:paraId="2C5E963C" w14:textId="40551964" w:rsidR="00F65AAA" w:rsidRDefault="00F65AAA" w:rsidP="00F65A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5276122A" w14:textId="647D100E" w:rsidR="00F65AAA" w:rsidRPr="001F0319" w:rsidRDefault="00F65AAA" w:rsidP="00F65A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15CAE9D" w14:textId="77777777" w:rsidR="00F65AAA" w:rsidRDefault="00F65AAA" w:rsidP="00F65AAA">
      <w:pPr>
        <w:spacing w:after="0" w:line="480" w:lineRule="auto"/>
        <w:jc w:val="center"/>
        <w:rPr>
          <w:rFonts w:ascii="Times New Roman" w:hAnsi="Times New Roman" w:cs="Times New Roman"/>
          <w:sz w:val="24"/>
          <w:szCs w:val="24"/>
        </w:rPr>
      </w:pPr>
    </w:p>
    <w:p w14:paraId="2881DEDE" w14:textId="77777777" w:rsidR="00F65AAA" w:rsidRDefault="00F65AAA" w:rsidP="00F65AAA">
      <w:pPr>
        <w:spacing w:after="0" w:line="480" w:lineRule="auto"/>
        <w:jc w:val="center"/>
        <w:rPr>
          <w:rFonts w:ascii="Times New Roman" w:hAnsi="Times New Roman" w:cs="Times New Roman"/>
          <w:sz w:val="24"/>
          <w:szCs w:val="24"/>
        </w:rPr>
      </w:pPr>
    </w:p>
    <w:p w14:paraId="7E1946CF" w14:textId="77777777" w:rsidR="00F65AAA" w:rsidRDefault="00F65AAA" w:rsidP="00F65AAA">
      <w:pPr>
        <w:spacing w:after="0" w:line="480" w:lineRule="auto"/>
        <w:jc w:val="center"/>
        <w:rPr>
          <w:rFonts w:ascii="Times New Roman" w:hAnsi="Times New Roman" w:cs="Times New Roman"/>
          <w:sz w:val="24"/>
          <w:szCs w:val="24"/>
        </w:rPr>
      </w:pPr>
    </w:p>
    <w:p w14:paraId="698E8F05" w14:textId="77777777" w:rsidR="00F65AAA" w:rsidRDefault="00F65AAA" w:rsidP="00F65AAA">
      <w:pPr>
        <w:spacing w:after="0" w:line="480" w:lineRule="auto"/>
        <w:jc w:val="center"/>
        <w:rPr>
          <w:rFonts w:ascii="Times New Roman" w:hAnsi="Times New Roman" w:cs="Times New Roman"/>
          <w:sz w:val="24"/>
          <w:szCs w:val="24"/>
        </w:rPr>
      </w:pPr>
    </w:p>
    <w:p w14:paraId="47A0DFEF" w14:textId="77777777" w:rsidR="00F65AAA" w:rsidRDefault="00F65AAA" w:rsidP="00F65AAA">
      <w:pPr>
        <w:spacing w:after="0" w:line="480" w:lineRule="auto"/>
        <w:jc w:val="center"/>
        <w:rPr>
          <w:rFonts w:ascii="Times New Roman" w:hAnsi="Times New Roman" w:cs="Times New Roman"/>
          <w:sz w:val="24"/>
          <w:szCs w:val="24"/>
        </w:rPr>
      </w:pPr>
    </w:p>
    <w:p w14:paraId="704DE13C" w14:textId="77777777" w:rsidR="00F65AAA" w:rsidRDefault="00F65AAA" w:rsidP="00F65A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r>
    </w:p>
    <w:p w14:paraId="3D391B0A" w14:textId="77777777" w:rsidR="00F65AAA" w:rsidRDefault="00F65AAA" w:rsidP="00F65AAA">
      <w:pPr>
        <w:spacing w:after="0" w:line="480" w:lineRule="auto"/>
        <w:jc w:val="center"/>
        <w:rPr>
          <w:rFonts w:ascii="Times New Roman" w:hAnsi="Times New Roman" w:cs="Times New Roman"/>
          <w:sz w:val="24"/>
          <w:szCs w:val="24"/>
        </w:rPr>
      </w:pPr>
    </w:p>
    <w:p w14:paraId="580F5DDF" w14:textId="39C45D39" w:rsidR="000A3E68" w:rsidRPr="001F0319" w:rsidRDefault="000A3E68" w:rsidP="00F65AAA">
      <w:pPr>
        <w:spacing w:after="0" w:line="480" w:lineRule="auto"/>
        <w:jc w:val="center"/>
        <w:rPr>
          <w:rFonts w:ascii="Times New Roman" w:hAnsi="Times New Roman" w:cs="Times New Roman"/>
          <w:sz w:val="24"/>
          <w:szCs w:val="24"/>
        </w:rPr>
      </w:pPr>
      <w:r w:rsidRPr="001F0319">
        <w:rPr>
          <w:rFonts w:ascii="Times New Roman" w:hAnsi="Times New Roman" w:cs="Times New Roman"/>
          <w:sz w:val="24"/>
          <w:szCs w:val="24"/>
        </w:rPr>
        <w:lastRenderedPageBreak/>
        <w:t>Audit case assignment</w:t>
      </w:r>
    </w:p>
    <w:p w14:paraId="3384DCDC" w14:textId="46228BD1" w:rsidR="000A3E68" w:rsidRPr="001F0319" w:rsidRDefault="00C07DC0"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Q1 Research, cite and summarize (in one or two sentences per standard identified) the audit standards that address Garcia and Forster, CPAs responsibility in relation to sending accounts receivable confirmations. Identify the most relevant paragraph(s) in each standard.</w:t>
      </w:r>
    </w:p>
    <w:p w14:paraId="712AE634" w14:textId="713D3907" w:rsidR="000A3E68" w:rsidRPr="001F0319" w:rsidRDefault="009A621B" w:rsidP="00F65AAA">
      <w:pPr>
        <w:spacing w:after="0" w:line="480" w:lineRule="auto"/>
        <w:jc w:val="center"/>
        <w:rPr>
          <w:rFonts w:ascii="Times New Roman" w:hAnsi="Times New Roman" w:cs="Times New Roman"/>
          <w:sz w:val="24"/>
          <w:szCs w:val="24"/>
        </w:rPr>
      </w:pPr>
      <w:r w:rsidRPr="001F0319">
        <w:rPr>
          <w:rFonts w:ascii="Times New Roman" w:hAnsi="Times New Roman" w:cs="Times New Roman"/>
          <w:sz w:val="24"/>
          <w:szCs w:val="24"/>
        </w:rPr>
        <w:t>AS 1105 Audit Evidence</w:t>
      </w:r>
    </w:p>
    <w:p w14:paraId="54C1C33E" w14:textId="0BEDB0C7" w:rsidR="009A621B" w:rsidRPr="001F0319" w:rsidRDefault="009A621B"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.02 Audit evidence refers to all information regardless of whether it obtained from the audit procedures or even other sources, and which the auditor employs to come to a conclusion on which the auditor’s opinion is based. </w:t>
      </w:r>
    </w:p>
    <w:p w14:paraId="38A374CC" w14:textId="6CFB2634" w:rsidR="009A621B" w:rsidRPr="001F0319" w:rsidRDefault="009A621B"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.04 suggests that the auditor must plan as well as perform the audit procedures to acquire appropriate audit evidence which is necessary to come up with a reasonable basis for his or her opinion. </w:t>
      </w:r>
    </w:p>
    <w:p w14:paraId="79F57E6A" w14:textId="2C26226B" w:rsidR="009A621B" w:rsidRPr="001F0319" w:rsidRDefault="009A621B" w:rsidP="00F65AAA">
      <w:pPr>
        <w:spacing w:after="0" w:line="480" w:lineRule="auto"/>
        <w:jc w:val="center"/>
        <w:rPr>
          <w:rFonts w:ascii="Times New Roman" w:hAnsi="Times New Roman" w:cs="Times New Roman"/>
          <w:sz w:val="24"/>
          <w:szCs w:val="24"/>
        </w:rPr>
      </w:pPr>
      <w:r w:rsidRPr="001F0319">
        <w:rPr>
          <w:rFonts w:ascii="Times New Roman" w:hAnsi="Times New Roman" w:cs="Times New Roman"/>
          <w:sz w:val="24"/>
          <w:szCs w:val="24"/>
        </w:rPr>
        <w:t>AS 1215: Audit Confirmation</w:t>
      </w:r>
    </w:p>
    <w:p w14:paraId="3C3F05F7" w14:textId="63FEA360" w:rsidR="009A621B" w:rsidRPr="001F0319" w:rsidRDefault="009A621B"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.03 outlines that the audit documentation is often reviewed by members of the engagement team carrying out the work as well as other parties may review it. </w:t>
      </w:r>
    </w:p>
    <w:p w14:paraId="3ACE8DCA" w14:textId="54AC3EA5" w:rsidR="009A621B" w:rsidRPr="001F0319" w:rsidRDefault="009A621B"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.12 The auditor is required to document significant findings or issues, actions that are taken </w:t>
      </w:r>
      <w:r w:rsidR="00D35D27" w:rsidRPr="001F0319">
        <w:rPr>
          <w:rFonts w:ascii="Times New Roman" w:hAnsi="Times New Roman" w:cs="Times New Roman"/>
          <w:sz w:val="24"/>
          <w:szCs w:val="24"/>
        </w:rPr>
        <w:t>to</w:t>
      </w:r>
      <w:r w:rsidRPr="001F0319">
        <w:rPr>
          <w:rFonts w:ascii="Times New Roman" w:hAnsi="Times New Roman" w:cs="Times New Roman"/>
          <w:sz w:val="24"/>
          <w:szCs w:val="24"/>
        </w:rPr>
        <w:t xml:space="preserve"> address them and may incorporate additional evidence acquired as well as the conclusions attained in connection with the engagement. </w:t>
      </w:r>
    </w:p>
    <w:p w14:paraId="7607D6A6" w14:textId="43791790" w:rsidR="00F65CD1" w:rsidRPr="001F0319" w:rsidRDefault="00F65CD1"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AS 2310: The confirmation process</w:t>
      </w:r>
    </w:p>
    <w:p w14:paraId="1789C6E8" w14:textId="562E4218" w:rsidR="00F65CD1" w:rsidRPr="001F0319" w:rsidRDefault="00376146"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.05 The auditor is mandated to use the audit assessment when determining the audit procedures that need to be applied.</w:t>
      </w:r>
    </w:p>
    <w:p w14:paraId="47AA6477" w14:textId="373F6332" w:rsidR="00376146" w:rsidRPr="001F0319" w:rsidRDefault="00376146"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.06 states that the confirmation is carried out to acquire the evidence obtained from third parties regarding the financial statement assertions that the </w:t>
      </w:r>
      <w:r w:rsidR="00476D32" w:rsidRPr="001F0319">
        <w:rPr>
          <w:rFonts w:ascii="Times New Roman" w:hAnsi="Times New Roman" w:cs="Times New Roman"/>
          <w:sz w:val="24"/>
          <w:szCs w:val="24"/>
        </w:rPr>
        <w:t>management</w:t>
      </w:r>
      <w:r w:rsidRPr="001F0319">
        <w:rPr>
          <w:rFonts w:ascii="Times New Roman" w:hAnsi="Times New Roman" w:cs="Times New Roman"/>
          <w:sz w:val="24"/>
          <w:szCs w:val="24"/>
        </w:rPr>
        <w:t xml:space="preserve"> made. </w:t>
      </w:r>
    </w:p>
    <w:p w14:paraId="4E21F00B" w14:textId="15CD5380" w:rsidR="00476D32" w:rsidRPr="001F0319" w:rsidRDefault="00476D32" w:rsidP="00F65AAA">
      <w:pPr>
        <w:spacing w:after="0" w:line="480" w:lineRule="auto"/>
        <w:rPr>
          <w:rFonts w:ascii="Times New Roman" w:hAnsi="Times New Roman" w:cs="Times New Roman"/>
          <w:sz w:val="24"/>
          <w:szCs w:val="24"/>
        </w:rPr>
      </w:pPr>
    </w:p>
    <w:p w14:paraId="01092348" w14:textId="28810058" w:rsidR="00476D32" w:rsidRPr="001F0319" w:rsidRDefault="00476D32"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lastRenderedPageBreak/>
        <w:t xml:space="preserve">In this section, the accounts receivable implies -a. The firm’s claim against its clients that occurs as a result of selling goods and credit to the customers in the course of operating the business. b. the financial institutions loans.  The confirmations of the institutions’ accounts receivable </w:t>
      </w:r>
      <w:r w:rsidR="00D35D27" w:rsidRPr="001F0319">
        <w:rPr>
          <w:rFonts w:ascii="Times New Roman" w:hAnsi="Times New Roman" w:cs="Times New Roman"/>
          <w:sz w:val="24"/>
          <w:szCs w:val="24"/>
        </w:rPr>
        <w:t>are</w:t>
      </w:r>
      <w:r w:rsidRPr="001F0319">
        <w:rPr>
          <w:rFonts w:ascii="Times New Roman" w:hAnsi="Times New Roman" w:cs="Times New Roman"/>
          <w:sz w:val="24"/>
          <w:szCs w:val="24"/>
        </w:rPr>
        <w:t xml:space="preserve"> normally accepted through the auditing procedures. Paragraph </w:t>
      </w:r>
      <w:r w:rsidR="0070450A" w:rsidRPr="001F0319">
        <w:rPr>
          <w:rFonts w:ascii="Times New Roman" w:hAnsi="Times New Roman" w:cs="Times New Roman"/>
          <w:sz w:val="24"/>
          <w:szCs w:val="24"/>
        </w:rPr>
        <w:t xml:space="preserve">.06 presumes that all evidence acquired from the third parties shall offer </w:t>
      </w:r>
      <w:r w:rsidR="00D35D27" w:rsidRPr="001F0319">
        <w:rPr>
          <w:rFonts w:ascii="Times New Roman" w:hAnsi="Times New Roman" w:cs="Times New Roman"/>
          <w:sz w:val="24"/>
          <w:szCs w:val="24"/>
        </w:rPr>
        <w:t>an</w:t>
      </w:r>
      <w:r w:rsidR="0070450A" w:rsidRPr="001F0319">
        <w:rPr>
          <w:rFonts w:ascii="Times New Roman" w:hAnsi="Times New Roman" w:cs="Times New Roman"/>
          <w:sz w:val="24"/>
          <w:szCs w:val="24"/>
        </w:rPr>
        <w:t xml:space="preserve"> auditor a higher quality evidence as compared t</w:t>
      </w:r>
      <w:r w:rsidR="004A537D" w:rsidRPr="001F0319">
        <w:rPr>
          <w:rFonts w:ascii="Times New Roman" w:hAnsi="Times New Roman" w:cs="Times New Roman"/>
          <w:sz w:val="24"/>
          <w:szCs w:val="24"/>
        </w:rPr>
        <w:t xml:space="preserve">o when obtained form the organizations entity. </w:t>
      </w:r>
    </w:p>
    <w:p w14:paraId="72933FC6" w14:textId="77777777" w:rsidR="000B4604" w:rsidRPr="001F0319" w:rsidRDefault="000B4604" w:rsidP="00F65AAA">
      <w:pPr>
        <w:spacing w:after="0" w:line="480" w:lineRule="auto"/>
        <w:rPr>
          <w:rFonts w:ascii="Times New Roman" w:hAnsi="Times New Roman" w:cs="Times New Roman"/>
          <w:sz w:val="24"/>
          <w:szCs w:val="24"/>
        </w:rPr>
      </w:pPr>
    </w:p>
    <w:p w14:paraId="11D6F750" w14:textId="17717D68" w:rsidR="008842B2" w:rsidRPr="001F0319" w:rsidRDefault="00C07DC0"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Q2</w:t>
      </w:r>
      <w:r w:rsidR="00F756B6" w:rsidRPr="001F0319">
        <w:rPr>
          <w:rFonts w:ascii="Times New Roman" w:hAnsi="Times New Roman" w:cs="Times New Roman"/>
          <w:sz w:val="24"/>
          <w:szCs w:val="24"/>
        </w:rPr>
        <w:t xml:space="preserve"> </w:t>
      </w:r>
      <w:r w:rsidRPr="001F0319">
        <w:rPr>
          <w:rFonts w:ascii="Times New Roman" w:hAnsi="Times New Roman" w:cs="Times New Roman"/>
          <w:sz w:val="24"/>
          <w:szCs w:val="24"/>
        </w:rPr>
        <w:t>Review the accounts receivable and sales narrative walkthrough (AR.1.1) and review the accounts receivable and corporate sales flow chart (A.R. 1.2) to identify all the internal control weaknesses for the accounts receivable and sales processes. Provide one or two sentences on why each item identified is a weakness. This question related to step 2 of the Garcia and Foster Audit plan.</w:t>
      </w:r>
    </w:p>
    <w:p w14:paraId="7C36D1B7" w14:textId="46DCDDB8" w:rsidR="000B4604" w:rsidRPr="001F0319" w:rsidRDefault="000B4604"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Some of the internal weaknesses in the sales and accounts receivable</w:t>
      </w:r>
      <w:r w:rsidR="000E65A0" w:rsidRPr="001F0319">
        <w:rPr>
          <w:rFonts w:ascii="Times New Roman" w:hAnsi="Times New Roman" w:cs="Times New Roman"/>
          <w:sz w:val="24"/>
          <w:szCs w:val="24"/>
        </w:rPr>
        <w:t xml:space="preserve"> processes area</w:t>
      </w:r>
    </w:p>
    <w:p w14:paraId="18F7C406" w14:textId="3B80107B" w:rsidR="000E65A0" w:rsidRPr="001F0319" w:rsidRDefault="000E65A0" w:rsidP="00F65AAA">
      <w:pPr>
        <w:pStyle w:val="ListParagraph"/>
        <w:numPr>
          <w:ilvl w:val="0"/>
          <w:numId w:val="5"/>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In </w:t>
      </w:r>
      <w:r w:rsidR="00DA74D0" w:rsidRPr="001F0319">
        <w:rPr>
          <w:rFonts w:ascii="Times New Roman" w:hAnsi="Times New Roman" w:cs="Times New Roman"/>
          <w:sz w:val="24"/>
          <w:szCs w:val="24"/>
        </w:rPr>
        <w:t xml:space="preserve">accordance with Accounts receivable (A 1.1) that suggests that </w:t>
      </w:r>
      <w:r w:rsidR="00D35D27" w:rsidRPr="001F0319">
        <w:rPr>
          <w:rFonts w:ascii="Times New Roman" w:hAnsi="Times New Roman" w:cs="Times New Roman"/>
          <w:sz w:val="24"/>
          <w:szCs w:val="24"/>
        </w:rPr>
        <w:t>““</w:t>
      </w:r>
      <w:r w:rsidR="00D35D27" w:rsidRPr="001F0319">
        <w:rPr>
          <w:rFonts w:ascii="Times New Roman" w:hAnsi="Times New Roman" w:cs="Times New Roman"/>
          <w:sz w:val="24"/>
          <w:szCs w:val="24"/>
          <w:u w:color="000000"/>
          <w:lang w:eastAsia="zh-CN"/>
        </w:rPr>
        <w:t>If</w:t>
      </w:r>
      <w:r w:rsidR="00DA74D0" w:rsidRPr="001F0319">
        <w:rPr>
          <w:rFonts w:ascii="Times New Roman" w:hAnsi="Times New Roman" w:cs="Times New Roman"/>
          <w:sz w:val="24"/>
          <w:szCs w:val="24"/>
          <w:u w:color="000000"/>
          <w:lang w:eastAsia="zh-CN"/>
        </w:rPr>
        <w:t xml:space="preserve"> Lisa does not receive a purchase order by the next business day, she will send the customer a copy of the Alpine Sales Order.” </w:t>
      </w:r>
      <w:r w:rsidR="00DA74D0" w:rsidRPr="001F0319">
        <w:rPr>
          <w:rFonts w:ascii="Times New Roman" w:hAnsi="Times New Roman" w:cs="Times New Roman"/>
          <w:sz w:val="24"/>
          <w:szCs w:val="24"/>
        </w:rPr>
        <w:t>It is an internal control weakness and Lisa ought not send a copy for customer but rather confirm the Purchase order (POP) at fist.</w:t>
      </w:r>
    </w:p>
    <w:p w14:paraId="6F2B6F2F" w14:textId="77777777" w:rsidR="00F65AAA" w:rsidRPr="00F65AAA" w:rsidRDefault="00DA74D0" w:rsidP="00F65AAA">
      <w:pPr>
        <w:pStyle w:val="ListParagraph"/>
        <w:numPr>
          <w:ilvl w:val="0"/>
          <w:numId w:val="5"/>
        </w:numPr>
        <w:spacing w:after="0" w:line="480" w:lineRule="auto"/>
        <w:rPr>
          <w:rFonts w:ascii="Times New Roman" w:hAnsi="Times New Roman" w:cs="Times New Roman"/>
          <w:sz w:val="24"/>
          <w:szCs w:val="24"/>
        </w:rPr>
      </w:pPr>
      <w:r w:rsidRPr="00F65AAA">
        <w:rPr>
          <w:rFonts w:ascii="Times New Roman" w:hAnsi="Times New Roman" w:cs="Times New Roman"/>
          <w:sz w:val="24"/>
          <w:szCs w:val="24"/>
        </w:rPr>
        <w:t xml:space="preserve">In the AR 1.1, </w:t>
      </w:r>
      <w:r w:rsidRPr="00F65AAA">
        <w:rPr>
          <w:rFonts w:ascii="Times New Roman" w:hAnsi="Times New Roman" w:cs="Times New Roman"/>
          <w:sz w:val="24"/>
          <w:szCs w:val="24"/>
          <w:u w:color="000000"/>
          <w:lang w:eastAsia="zh-CN"/>
        </w:rPr>
        <w:t xml:space="preserve">“Prior to accepting a new client for credit, Lisa Mercer will review the client’s creditworthiness through discussion with the client on the company’s ability to pay on a timely basis”. This it is an internal weakness since Lisa ought to seek the client financial report and anu other accounting report in the company would need to evaluate the company’s ability to pay. </w:t>
      </w:r>
    </w:p>
    <w:p w14:paraId="44ED1851" w14:textId="2E041F24" w:rsidR="00DA74D0" w:rsidRPr="00F65AAA" w:rsidRDefault="00DA74D0" w:rsidP="00F65AAA">
      <w:pPr>
        <w:pStyle w:val="ListParagraph"/>
        <w:numPr>
          <w:ilvl w:val="0"/>
          <w:numId w:val="5"/>
        </w:numPr>
        <w:spacing w:after="0" w:line="480" w:lineRule="auto"/>
        <w:rPr>
          <w:rFonts w:ascii="Times New Roman" w:hAnsi="Times New Roman" w:cs="Times New Roman"/>
          <w:sz w:val="24"/>
          <w:szCs w:val="24"/>
        </w:rPr>
      </w:pPr>
      <w:r w:rsidRPr="00F65AAA">
        <w:rPr>
          <w:rFonts w:ascii="Times New Roman" w:hAnsi="Times New Roman" w:cs="Times New Roman"/>
          <w:sz w:val="24"/>
          <w:szCs w:val="24"/>
          <w:u w:color="000000"/>
          <w:lang w:eastAsia="zh-CN"/>
        </w:rPr>
        <w:lastRenderedPageBreak/>
        <w:t xml:space="preserve">“Lisa Mercer prepares each corporate sales order; she will review the customer’s creditworthiness based on the company’s past history of payments.” It is a weakness since Lisa does a lot of work </w:t>
      </w:r>
      <w:r w:rsidR="004767DD" w:rsidRPr="00F65AAA">
        <w:rPr>
          <w:rFonts w:ascii="Times New Roman" w:hAnsi="Times New Roman" w:cs="Times New Roman"/>
          <w:sz w:val="24"/>
          <w:szCs w:val="24"/>
          <w:u w:color="000000"/>
          <w:lang w:eastAsia="zh-CN"/>
        </w:rPr>
        <w:t xml:space="preserve">solely by herself. There is need for separation of duties such that the employee creating PO is not the one reviewing the client’s creditworthiness. </w:t>
      </w:r>
    </w:p>
    <w:p w14:paraId="1BDDE47F" w14:textId="1CFD3777" w:rsidR="008842B2" w:rsidRPr="00F65AAA" w:rsidRDefault="004767DD" w:rsidP="00F65AAA">
      <w:pPr>
        <w:pStyle w:val="a"/>
        <w:numPr>
          <w:ilvl w:val="0"/>
          <w:numId w:val="5"/>
        </w:numPr>
        <w:spacing w:line="480" w:lineRule="auto"/>
        <w:rPr>
          <w:rFonts w:ascii="Times New Roman" w:hAnsi="Times New Roman" w:cs="Times New Roman"/>
          <w:sz w:val="24"/>
          <w:szCs w:val="24"/>
        </w:rPr>
      </w:pPr>
      <w:r w:rsidRPr="00F65AAA">
        <w:rPr>
          <w:rFonts w:ascii="Times New Roman" w:hAnsi="Times New Roman" w:cs="Times New Roman"/>
          <w:sz w:val="24"/>
          <w:szCs w:val="24"/>
          <w:u w:color="000000"/>
          <w:lang w:val="en-US" w:eastAsia="zh-CN"/>
        </w:rPr>
        <w:t xml:space="preserve">“Lisa stated that she has increased corporate sales for 3 years in a row.” This is an internal control weakness because Lisa, a corporate sales representative, can create other sales or even make adjustments of sales by herself.  Therefore, there is need for separation of duties. </w:t>
      </w:r>
    </w:p>
    <w:p w14:paraId="394588BA" w14:textId="77777777" w:rsidR="00F65AAA" w:rsidRPr="00F65AAA" w:rsidRDefault="00F65AAA" w:rsidP="00F65AAA">
      <w:pPr>
        <w:pStyle w:val="a"/>
        <w:spacing w:line="480" w:lineRule="auto"/>
        <w:ind w:left="720"/>
        <w:rPr>
          <w:rFonts w:ascii="Times New Roman" w:hAnsi="Times New Roman" w:cs="Times New Roman"/>
          <w:sz w:val="24"/>
          <w:szCs w:val="24"/>
        </w:rPr>
      </w:pPr>
    </w:p>
    <w:p w14:paraId="7C12C205" w14:textId="2E368D02" w:rsidR="00C07DC0" w:rsidRPr="001F0319" w:rsidRDefault="00C07DC0"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Q3</w:t>
      </w:r>
      <w:r w:rsidR="00F756B6" w:rsidRPr="001F0319">
        <w:rPr>
          <w:rFonts w:ascii="Times New Roman" w:hAnsi="Times New Roman" w:cs="Times New Roman"/>
          <w:sz w:val="24"/>
          <w:szCs w:val="24"/>
        </w:rPr>
        <w:t xml:space="preserve"> </w:t>
      </w:r>
      <w:r w:rsidRPr="001F0319">
        <w:rPr>
          <w:rFonts w:ascii="Times New Roman" w:hAnsi="Times New Roman" w:cs="Times New Roman"/>
          <w:sz w:val="24"/>
          <w:szCs w:val="24"/>
        </w:rPr>
        <w:t xml:space="preserve">Based on your review of the accounts receivable test of </w:t>
      </w:r>
      <w:r w:rsidR="000A3E68" w:rsidRPr="001F0319">
        <w:rPr>
          <w:rFonts w:ascii="Times New Roman" w:hAnsi="Times New Roman" w:cs="Times New Roman"/>
          <w:sz w:val="24"/>
          <w:szCs w:val="24"/>
        </w:rPr>
        <w:t>controls procedures</w:t>
      </w:r>
      <w:r w:rsidR="00867284" w:rsidRPr="001F0319">
        <w:rPr>
          <w:rFonts w:ascii="Times New Roman" w:hAnsi="Times New Roman" w:cs="Times New Roman"/>
          <w:sz w:val="24"/>
          <w:szCs w:val="24"/>
        </w:rPr>
        <w:t xml:space="preserve"> (work papers A.R.2.1 to A.R. 2.4), you believe that there were some issues with the audit work performed. Review in detail the auditing procedures from the audit program and the related documentation. Pay attention to their implementation of the attribute sampling procedures- their sample selection process and evaluation of the results. Identify any of the following issues:</w:t>
      </w:r>
    </w:p>
    <w:p w14:paraId="35053794" w14:textId="39F5DC98" w:rsidR="00867284" w:rsidRPr="001F0319" w:rsidRDefault="00867284" w:rsidP="00F65AAA">
      <w:pPr>
        <w:pStyle w:val="ListParagraph"/>
        <w:numPr>
          <w:ilvl w:val="0"/>
          <w:numId w:val="1"/>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Did they perform all the steps associated with the audit program?</w:t>
      </w:r>
    </w:p>
    <w:p w14:paraId="281C753B" w14:textId="4A29D9C9" w:rsidR="004767DD" w:rsidRPr="001F0319" w:rsidRDefault="004767DD"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No. All the steps associated with the audit program were not undertaken. Form AR2-A it indicates that select a random sample of recorded sales from the sales journal to test internal controls over the accounts receivable as well as the sales processes. This contradicts the memo which said reperformed the company’s internal control over the sales process while ignoring the accounts receivable process. </w:t>
      </w:r>
      <w:r w:rsidR="0093692D" w:rsidRPr="001F0319">
        <w:rPr>
          <w:rFonts w:ascii="Times New Roman" w:hAnsi="Times New Roman" w:cs="Times New Roman"/>
          <w:sz w:val="24"/>
          <w:szCs w:val="24"/>
        </w:rPr>
        <w:t xml:space="preserve"> In the AR -2 B it alludes that reperform the client internal control procedures via making a comparison of the quantity, </w:t>
      </w:r>
      <w:r w:rsidR="007646DA" w:rsidRPr="001F0319">
        <w:rPr>
          <w:rFonts w:ascii="Times New Roman" w:hAnsi="Times New Roman" w:cs="Times New Roman"/>
          <w:sz w:val="24"/>
          <w:szCs w:val="24"/>
        </w:rPr>
        <w:t>price</w:t>
      </w:r>
      <w:r w:rsidR="0093692D" w:rsidRPr="001F0319">
        <w:rPr>
          <w:rFonts w:ascii="Times New Roman" w:hAnsi="Times New Roman" w:cs="Times New Roman"/>
          <w:sz w:val="24"/>
          <w:szCs w:val="24"/>
        </w:rPr>
        <w:t xml:space="preserve"> as well as the dates </w:t>
      </w:r>
      <w:r w:rsidR="007646DA" w:rsidRPr="001F0319">
        <w:rPr>
          <w:rFonts w:ascii="Times New Roman" w:hAnsi="Times New Roman" w:cs="Times New Roman"/>
          <w:sz w:val="24"/>
          <w:szCs w:val="24"/>
        </w:rPr>
        <w:t xml:space="preserve">as per the customer purchase orders. It is a sharp contrast with the memo which indicates that Lisa would </w:t>
      </w:r>
      <w:r w:rsidR="007646DA" w:rsidRPr="001F0319">
        <w:rPr>
          <w:rFonts w:ascii="Times New Roman" w:hAnsi="Times New Roman" w:cs="Times New Roman"/>
          <w:sz w:val="24"/>
          <w:szCs w:val="24"/>
        </w:rPr>
        <w:lastRenderedPageBreak/>
        <w:t xml:space="preserve">make a comparison on the quantity as well as prices on all of the documents. Lisa fails to make a comparison on the dates on the customer purchase orders. </w:t>
      </w:r>
    </w:p>
    <w:p w14:paraId="73E919C8" w14:textId="7375D78C" w:rsidR="00877571" w:rsidRPr="00F65AAA" w:rsidRDefault="00867284" w:rsidP="00F65AAA">
      <w:pPr>
        <w:pStyle w:val="ListParagraph"/>
        <w:numPr>
          <w:ilvl w:val="0"/>
          <w:numId w:val="1"/>
        </w:numPr>
        <w:spacing w:after="0" w:line="480" w:lineRule="auto"/>
        <w:rPr>
          <w:rFonts w:ascii="Times New Roman" w:hAnsi="Times New Roman" w:cs="Times New Roman"/>
          <w:sz w:val="24"/>
          <w:szCs w:val="24"/>
        </w:rPr>
      </w:pPr>
      <w:r w:rsidRPr="00F65AAA">
        <w:rPr>
          <w:rFonts w:ascii="Times New Roman" w:hAnsi="Times New Roman" w:cs="Times New Roman"/>
          <w:sz w:val="24"/>
          <w:szCs w:val="24"/>
        </w:rPr>
        <w:t xml:space="preserve">Did they perform the steps accurately? If not, specifically state the nature of the problem and follow it up on it to the </w:t>
      </w:r>
      <w:r w:rsidR="000A3E68" w:rsidRPr="00F65AAA">
        <w:rPr>
          <w:rFonts w:ascii="Times New Roman" w:hAnsi="Times New Roman" w:cs="Times New Roman"/>
          <w:sz w:val="24"/>
          <w:szCs w:val="24"/>
        </w:rPr>
        <w:t>extent</w:t>
      </w:r>
      <w:r w:rsidRPr="00F65AAA">
        <w:rPr>
          <w:rFonts w:ascii="Times New Roman" w:hAnsi="Times New Roman" w:cs="Times New Roman"/>
          <w:sz w:val="24"/>
          <w:szCs w:val="24"/>
        </w:rPr>
        <w:t xml:space="preserve"> possible with the information given.</w:t>
      </w:r>
    </w:p>
    <w:p w14:paraId="19CEB15C" w14:textId="38FD6EC3" w:rsidR="00877571" w:rsidRPr="001F0319" w:rsidRDefault="00877571"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No. The did not perform the steps accurately. Page 104, the introduction allude that the sample size will be 88 individual sales and 2 allowable deviations.  However, in the determination of the sample size (page 105) it indicated that they found no deviations in the documentations. Therefore, on the workpaper P 106 to 107 in the Alpine cupcakes sales Journal: sample selected should all Tick marked. There </w:t>
      </w:r>
      <w:r w:rsidR="00D35D27" w:rsidRPr="001F0319">
        <w:rPr>
          <w:rFonts w:ascii="Times New Roman" w:hAnsi="Times New Roman" w:cs="Times New Roman"/>
          <w:sz w:val="24"/>
          <w:szCs w:val="24"/>
        </w:rPr>
        <w:t>exist</w:t>
      </w:r>
      <w:r w:rsidRPr="001F0319">
        <w:rPr>
          <w:rFonts w:ascii="Times New Roman" w:hAnsi="Times New Roman" w:cs="Times New Roman"/>
          <w:sz w:val="24"/>
          <w:szCs w:val="24"/>
        </w:rPr>
        <w:t xml:space="preserve"> three samples that lack evidence of </w:t>
      </w:r>
      <w:r w:rsidR="00D35D27" w:rsidRPr="001F0319">
        <w:rPr>
          <w:rFonts w:ascii="Times New Roman" w:hAnsi="Times New Roman" w:cs="Times New Roman"/>
          <w:sz w:val="24"/>
          <w:szCs w:val="24"/>
        </w:rPr>
        <w:t>Tick mark</w:t>
      </w:r>
      <w:r w:rsidRPr="001F0319">
        <w:rPr>
          <w:rFonts w:ascii="Times New Roman" w:hAnsi="Times New Roman" w:cs="Times New Roman"/>
          <w:sz w:val="24"/>
          <w:szCs w:val="24"/>
        </w:rPr>
        <w:t xml:space="preserve"> or Notes. 2. On page 113 and 124 there are both lost one shipped information and which was issued on Note </w:t>
      </w:r>
      <w:r w:rsidR="00890A9D" w:rsidRPr="001F0319">
        <w:rPr>
          <w:rFonts w:ascii="Times New Roman" w:hAnsi="Times New Roman" w:cs="Times New Roman"/>
          <w:sz w:val="24"/>
          <w:szCs w:val="24"/>
        </w:rPr>
        <w:t xml:space="preserve">1 indicating that the issue is already sorted out. However, there is inadequate evidence to support that all documents </w:t>
      </w:r>
      <w:r w:rsidR="00D35D27" w:rsidRPr="001F0319">
        <w:rPr>
          <w:rFonts w:ascii="Times New Roman" w:hAnsi="Times New Roman" w:cs="Times New Roman"/>
          <w:sz w:val="24"/>
          <w:szCs w:val="24"/>
        </w:rPr>
        <w:t>regarding</w:t>
      </w:r>
      <w:r w:rsidR="00890A9D" w:rsidRPr="001F0319">
        <w:rPr>
          <w:rFonts w:ascii="Times New Roman" w:hAnsi="Times New Roman" w:cs="Times New Roman"/>
          <w:sz w:val="24"/>
          <w:szCs w:val="24"/>
        </w:rPr>
        <w:t xml:space="preserve"> the samples were correct as well as fixed. Therefore, the auditor should make sure that the issue is fixed with more banking evidence.</w:t>
      </w:r>
    </w:p>
    <w:p w14:paraId="3C5B4A81" w14:textId="77777777" w:rsidR="00877571" w:rsidRPr="001F0319" w:rsidRDefault="00877571" w:rsidP="00F65AAA">
      <w:pPr>
        <w:pStyle w:val="ListParagraph"/>
        <w:spacing w:after="0" w:line="480" w:lineRule="auto"/>
        <w:rPr>
          <w:rFonts w:ascii="Times New Roman" w:hAnsi="Times New Roman" w:cs="Times New Roman"/>
          <w:sz w:val="24"/>
          <w:szCs w:val="24"/>
        </w:rPr>
      </w:pPr>
    </w:p>
    <w:p w14:paraId="0ECB587E" w14:textId="6953602B" w:rsidR="00867284" w:rsidRPr="001F0319" w:rsidRDefault="00867284" w:rsidP="00F65AAA">
      <w:pPr>
        <w:pStyle w:val="ListParagraph"/>
        <w:numPr>
          <w:ilvl w:val="0"/>
          <w:numId w:val="1"/>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Do you see any issues or problems with the auditor’s work or client </w:t>
      </w:r>
      <w:r w:rsidR="000A3E68" w:rsidRPr="001F0319">
        <w:rPr>
          <w:rFonts w:ascii="Times New Roman" w:hAnsi="Times New Roman" w:cs="Times New Roman"/>
          <w:sz w:val="24"/>
          <w:szCs w:val="24"/>
        </w:rPr>
        <w:t>documentation?</w:t>
      </w:r>
      <w:r w:rsidRPr="001F0319">
        <w:rPr>
          <w:rFonts w:ascii="Times New Roman" w:hAnsi="Times New Roman" w:cs="Times New Roman"/>
          <w:sz w:val="24"/>
          <w:szCs w:val="24"/>
        </w:rPr>
        <w:t xml:space="preserve"> </w:t>
      </w:r>
    </w:p>
    <w:p w14:paraId="3E9D4131" w14:textId="7C7C47B5" w:rsidR="00890A9D" w:rsidRPr="001F0319" w:rsidRDefault="00890A9D" w:rsidP="00F65AAA">
      <w:pPr>
        <w:spacing w:after="0" w:line="480" w:lineRule="auto"/>
        <w:ind w:left="360"/>
        <w:rPr>
          <w:rFonts w:ascii="Times New Roman" w:hAnsi="Times New Roman" w:cs="Times New Roman"/>
          <w:sz w:val="24"/>
          <w:szCs w:val="24"/>
        </w:rPr>
      </w:pPr>
      <w:r w:rsidRPr="001F0319">
        <w:rPr>
          <w:rFonts w:ascii="Times New Roman" w:hAnsi="Times New Roman" w:cs="Times New Roman"/>
          <w:sz w:val="24"/>
          <w:szCs w:val="24"/>
        </w:rPr>
        <w:t xml:space="preserve">On page 121, the sale date </w:t>
      </w:r>
      <w:r w:rsidR="00D35D27" w:rsidRPr="001F0319">
        <w:rPr>
          <w:rFonts w:ascii="Times New Roman" w:hAnsi="Times New Roman" w:cs="Times New Roman"/>
          <w:sz w:val="24"/>
          <w:szCs w:val="24"/>
        </w:rPr>
        <w:t>was</w:t>
      </w:r>
      <w:r w:rsidRPr="001F0319">
        <w:rPr>
          <w:rFonts w:ascii="Times New Roman" w:hAnsi="Times New Roman" w:cs="Times New Roman"/>
          <w:sz w:val="24"/>
          <w:szCs w:val="24"/>
        </w:rPr>
        <w:t xml:space="preserve"> issued on the sales order were incorrect. This need to be the same with call date that is 2/1/20x2. On page 114 as well as 125, both do not have the date paid and amount paid. On page 129, </w:t>
      </w:r>
      <w:r w:rsidR="00D35D27" w:rsidRPr="001F0319">
        <w:rPr>
          <w:rFonts w:ascii="Times New Roman" w:hAnsi="Times New Roman" w:cs="Times New Roman"/>
          <w:sz w:val="24"/>
          <w:szCs w:val="24"/>
        </w:rPr>
        <w:t>A</w:t>
      </w:r>
      <w:r w:rsidR="00D35D27">
        <w:rPr>
          <w:rFonts w:ascii="Times New Roman" w:hAnsi="Times New Roman" w:cs="Times New Roman"/>
          <w:sz w:val="24"/>
          <w:szCs w:val="24"/>
        </w:rPr>
        <w:t>lp</w:t>
      </w:r>
      <w:r w:rsidR="00D35D27" w:rsidRPr="001F0319">
        <w:rPr>
          <w:rFonts w:ascii="Times New Roman" w:hAnsi="Times New Roman" w:cs="Times New Roman"/>
          <w:sz w:val="24"/>
          <w:szCs w:val="24"/>
        </w:rPr>
        <w:t>ine</w:t>
      </w:r>
      <w:r w:rsidRPr="001F0319">
        <w:rPr>
          <w:rFonts w:ascii="Times New Roman" w:hAnsi="Times New Roman" w:cs="Times New Roman"/>
          <w:sz w:val="24"/>
          <w:szCs w:val="24"/>
        </w:rPr>
        <w:t xml:space="preserve"> Cupcakes, </w:t>
      </w:r>
      <w:r w:rsidR="00D35D27" w:rsidRPr="001F0319">
        <w:rPr>
          <w:rFonts w:ascii="Times New Roman" w:hAnsi="Times New Roman" w:cs="Times New Roman"/>
          <w:sz w:val="24"/>
          <w:szCs w:val="24"/>
        </w:rPr>
        <w:t>Inc.</w:t>
      </w:r>
      <w:r w:rsidRPr="001F0319">
        <w:rPr>
          <w:rFonts w:ascii="Times New Roman" w:hAnsi="Times New Roman" w:cs="Times New Roman"/>
          <w:sz w:val="24"/>
          <w:szCs w:val="24"/>
        </w:rPr>
        <w:t xml:space="preserve"> shopping report date is incorrect as it needs to be same date with which the date indicted in the product invoice </w:t>
      </w:r>
      <w:r w:rsidRPr="001F0319">
        <w:rPr>
          <w:rFonts w:ascii="Times New Roman" w:hAnsi="Times New Roman" w:cs="Times New Roman"/>
          <w:sz w:val="24"/>
          <w:szCs w:val="24"/>
          <w:u w:color="000000"/>
          <w:lang w:val="zh-CN" w:eastAsia="zh-CN"/>
        </w:rPr>
        <w:t>2/24/20X2, 2/27/20X2.</w:t>
      </w:r>
    </w:p>
    <w:p w14:paraId="2A07B9D7" w14:textId="2241A1DB" w:rsidR="00867284" w:rsidRPr="001F0319" w:rsidRDefault="00867284" w:rsidP="00F65AAA">
      <w:pPr>
        <w:pStyle w:val="ListParagraph"/>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This question related to step 4 of the Garcia </w:t>
      </w:r>
      <w:r w:rsidR="000A3E68" w:rsidRPr="001F0319">
        <w:rPr>
          <w:rFonts w:ascii="Times New Roman" w:hAnsi="Times New Roman" w:cs="Times New Roman"/>
          <w:sz w:val="24"/>
          <w:szCs w:val="24"/>
        </w:rPr>
        <w:t>a</w:t>
      </w:r>
      <w:r w:rsidRPr="001F0319">
        <w:rPr>
          <w:rFonts w:ascii="Times New Roman" w:hAnsi="Times New Roman" w:cs="Times New Roman"/>
          <w:sz w:val="24"/>
          <w:szCs w:val="24"/>
        </w:rPr>
        <w:t xml:space="preserve"> Foster Audit Plan</w:t>
      </w:r>
    </w:p>
    <w:p w14:paraId="6B5BFC5B" w14:textId="062F69C4" w:rsidR="008842B2" w:rsidRPr="001F0319" w:rsidRDefault="00890A9D" w:rsidP="00F65AAA">
      <w:pPr>
        <w:pStyle w:val="ListParagraph"/>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 </w:t>
      </w:r>
    </w:p>
    <w:p w14:paraId="142CF7B1" w14:textId="47299098" w:rsidR="00867284" w:rsidRPr="001F0319" w:rsidRDefault="00867284"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lastRenderedPageBreak/>
        <w:t>Q4</w:t>
      </w:r>
      <w:r w:rsidR="00430C5E" w:rsidRPr="001F0319">
        <w:rPr>
          <w:rFonts w:ascii="Times New Roman" w:hAnsi="Times New Roman" w:cs="Times New Roman"/>
          <w:sz w:val="24"/>
          <w:szCs w:val="24"/>
        </w:rPr>
        <w:t>.</w:t>
      </w:r>
      <w:r w:rsidR="00F756B6" w:rsidRPr="001F0319">
        <w:rPr>
          <w:rFonts w:ascii="Times New Roman" w:hAnsi="Times New Roman" w:cs="Times New Roman"/>
          <w:sz w:val="24"/>
          <w:szCs w:val="24"/>
        </w:rPr>
        <w:t xml:space="preserve"> </w:t>
      </w:r>
      <w:r w:rsidRPr="001F0319">
        <w:rPr>
          <w:rFonts w:ascii="Times New Roman" w:hAnsi="Times New Roman" w:cs="Times New Roman"/>
          <w:sz w:val="24"/>
          <w:szCs w:val="24"/>
        </w:rPr>
        <w:t>Review the accounts receivable</w:t>
      </w:r>
      <w:r w:rsidR="00F756B6" w:rsidRPr="001F0319">
        <w:rPr>
          <w:rFonts w:ascii="Times New Roman" w:hAnsi="Times New Roman" w:cs="Times New Roman"/>
          <w:sz w:val="24"/>
          <w:szCs w:val="24"/>
        </w:rPr>
        <w:t>,</w:t>
      </w:r>
      <w:r w:rsidRPr="001F0319">
        <w:rPr>
          <w:rFonts w:ascii="Times New Roman" w:hAnsi="Times New Roman" w:cs="Times New Roman"/>
          <w:sz w:val="24"/>
          <w:szCs w:val="24"/>
        </w:rPr>
        <w:t xml:space="preserve"> lead sheet memo and related workpapers (AR.3.1 to AR.3.4)</w:t>
      </w:r>
      <w:r w:rsidR="00430C5E" w:rsidRPr="001F0319">
        <w:rPr>
          <w:rFonts w:ascii="Times New Roman" w:hAnsi="Times New Roman" w:cs="Times New Roman"/>
          <w:sz w:val="24"/>
          <w:szCs w:val="24"/>
        </w:rPr>
        <w:t xml:space="preserve">. Evaluate the auditors </w:t>
      </w:r>
      <w:r w:rsidR="000A3E68" w:rsidRPr="001F0319">
        <w:rPr>
          <w:rFonts w:ascii="Times New Roman" w:hAnsi="Times New Roman" w:cs="Times New Roman"/>
          <w:sz w:val="24"/>
          <w:szCs w:val="24"/>
        </w:rPr>
        <w:t>tick marks</w:t>
      </w:r>
      <w:r w:rsidR="00430C5E" w:rsidRPr="001F0319">
        <w:rPr>
          <w:rFonts w:ascii="Times New Roman" w:hAnsi="Times New Roman" w:cs="Times New Roman"/>
          <w:sz w:val="24"/>
          <w:szCs w:val="24"/>
        </w:rPr>
        <w:t xml:space="preserve">, comments and </w:t>
      </w:r>
      <w:r w:rsidR="000A3E68" w:rsidRPr="001F0319">
        <w:rPr>
          <w:rFonts w:ascii="Times New Roman" w:hAnsi="Times New Roman" w:cs="Times New Roman"/>
          <w:sz w:val="24"/>
          <w:szCs w:val="24"/>
        </w:rPr>
        <w:t>explanations</w:t>
      </w:r>
      <w:r w:rsidR="00430C5E" w:rsidRPr="001F0319">
        <w:rPr>
          <w:rFonts w:ascii="Times New Roman" w:hAnsi="Times New Roman" w:cs="Times New Roman"/>
          <w:sz w:val="24"/>
          <w:szCs w:val="24"/>
        </w:rPr>
        <w:t xml:space="preserve"> </w:t>
      </w:r>
      <w:r w:rsidR="000A3E68" w:rsidRPr="001F0319">
        <w:rPr>
          <w:rFonts w:ascii="Times New Roman" w:hAnsi="Times New Roman" w:cs="Times New Roman"/>
          <w:sz w:val="24"/>
          <w:szCs w:val="24"/>
        </w:rPr>
        <w:t>on</w:t>
      </w:r>
      <w:r w:rsidR="00430C5E" w:rsidRPr="001F0319">
        <w:rPr>
          <w:rFonts w:ascii="Times New Roman" w:hAnsi="Times New Roman" w:cs="Times New Roman"/>
          <w:sz w:val="24"/>
          <w:szCs w:val="24"/>
        </w:rPr>
        <w:t xml:space="preserve"> the memo and on the lead sheet. Identify any of the following issues</w:t>
      </w:r>
    </w:p>
    <w:p w14:paraId="6F073118" w14:textId="5E5500DE" w:rsidR="00430C5E" w:rsidRPr="001F0319" w:rsidRDefault="00430C5E" w:rsidP="00F65AAA">
      <w:pPr>
        <w:pStyle w:val="ListParagraph"/>
        <w:numPr>
          <w:ilvl w:val="0"/>
          <w:numId w:val="2"/>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Did they perform all of the steps associated with </w:t>
      </w:r>
      <w:r w:rsidR="000A3E68" w:rsidRPr="001F0319">
        <w:rPr>
          <w:rFonts w:ascii="Times New Roman" w:hAnsi="Times New Roman" w:cs="Times New Roman"/>
          <w:sz w:val="24"/>
          <w:szCs w:val="24"/>
        </w:rPr>
        <w:t>the</w:t>
      </w:r>
      <w:r w:rsidRPr="001F0319">
        <w:rPr>
          <w:rFonts w:ascii="Times New Roman" w:hAnsi="Times New Roman" w:cs="Times New Roman"/>
          <w:sz w:val="24"/>
          <w:szCs w:val="24"/>
        </w:rPr>
        <w:t xml:space="preserve"> AR.3 audit procedures?</w:t>
      </w:r>
    </w:p>
    <w:p w14:paraId="7E0F3437" w14:textId="405F8D89" w:rsidR="00E4695E" w:rsidRPr="001F0319" w:rsidRDefault="00F756B6"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Yes. The </w:t>
      </w:r>
      <w:r w:rsidR="00D35D27" w:rsidRPr="001F0319">
        <w:rPr>
          <w:rFonts w:ascii="Times New Roman" w:hAnsi="Times New Roman" w:cs="Times New Roman"/>
          <w:sz w:val="24"/>
          <w:szCs w:val="24"/>
        </w:rPr>
        <w:t>Garcia</w:t>
      </w:r>
      <w:r w:rsidRPr="001F0319">
        <w:rPr>
          <w:rFonts w:ascii="Times New Roman" w:hAnsi="Times New Roman" w:cs="Times New Roman"/>
          <w:sz w:val="24"/>
          <w:szCs w:val="24"/>
        </w:rPr>
        <w:t xml:space="preserve"> and Foster Audit team carried out all the necessary steps associated with the </w:t>
      </w:r>
      <w:r w:rsidR="00D35D27" w:rsidRPr="001F0319">
        <w:rPr>
          <w:rFonts w:ascii="Times New Roman" w:hAnsi="Times New Roman" w:cs="Times New Roman"/>
          <w:sz w:val="24"/>
          <w:szCs w:val="24"/>
        </w:rPr>
        <w:t>account’s</w:t>
      </w:r>
      <w:r w:rsidRPr="001F0319">
        <w:rPr>
          <w:rFonts w:ascii="Times New Roman" w:hAnsi="Times New Roman" w:cs="Times New Roman"/>
          <w:sz w:val="24"/>
          <w:szCs w:val="24"/>
        </w:rPr>
        <w:t xml:space="preserve"> </w:t>
      </w:r>
      <w:r w:rsidR="00D35D27" w:rsidRPr="001F0319">
        <w:rPr>
          <w:rFonts w:ascii="Times New Roman" w:hAnsi="Times New Roman" w:cs="Times New Roman"/>
          <w:sz w:val="24"/>
          <w:szCs w:val="24"/>
        </w:rPr>
        <w:t>receivables</w:t>
      </w:r>
      <w:r w:rsidRPr="001F0319">
        <w:rPr>
          <w:rFonts w:ascii="Times New Roman" w:hAnsi="Times New Roman" w:cs="Times New Roman"/>
          <w:sz w:val="24"/>
          <w:szCs w:val="24"/>
        </w:rPr>
        <w:t xml:space="preserve">, lead sheet memo and related papers. They carried pout their </w:t>
      </w:r>
      <w:r w:rsidR="00D35D27" w:rsidRPr="001F0319">
        <w:rPr>
          <w:rFonts w:ascii="Times New Roman" w:hAnsi="Times New Roman" w:cs="Times New Roman"/>
          <w:sz w:val="24"/>
          <w:szCs w:val="24"/>
        </w:rPr>
        <w:t>account’s</w:t>
      </w:r>
      <w:r w:rsidRPr="001F0319">
        <w:rPr>
          <w:rFonts w:ascii="Times New Roman" w:hAnsi="Times New Roman" w:cs="Times New Roman"/>
          <w:sz w:val="24"/>
          <w:szCs w:val="24"/>
        </w:rPr>
        <w:t xml:space="preserve"> roles effectively ensuring all the records of accounts </w:t>
      </w:r>
      <w:r w:rsidR="00D35D27" w:rsidRPr="001F0319">
        <w:rPr>
          <w:rFonts w:ascii="Times New Roman" w:hAnsi="Times New Roman" w:cs="Times New Roman"/>
          <w:sz w:val="24"/>
          <w:szCs w:val="24"/>
        </w:rPr>
        <w:t>receivables</w:t>
      </w:r>
      <w:r w:rsidRPr="001F0319">
        <w:rPr>
          <w:rFonts w:ascii="Times New Roman" w:hAnsi="Times New Roman" w:cs="Times New Roman"/>
          <w:sz w:val="24"/>
          <w:szCs w:val="24"/>
        </w:rPr>
        <w:t xml:space="preserve"> were analyzed effectively. The Cupcakes had all the necessary documents to ensure the accounts receivables were in line </w:t>
      </w:r>
      <w:r w:rsidR="00D35D27" w:rsidRPr="001F0319">
        <w:rPr>
          <w:rFonts w:ascii="Times New Roman" w:hAnsi="Times New Roman" w:cs="Times New Roman"/>
          <w:sz w:val="24"/>
          <w:szCs w:val="24"/>
        </w:rPr>
        <w:t>with</w:t>
      </w:r>
      <w:r w:rsidRPr="001F0319">
        <w:rPr>
          <w:rFonts w:ascii="Times New Roman" w:hAnsi="Times New Roman" w:cs="Times New Roman"/>
          <w:sz w:val="24"/>
          <w:szCs w:val="24"/>
        </w:rPr>
        <w:t xml:space="preserve"> the required </w:t>
      </w:r>
      <w:r w:rsidR="00D35D27" w:rsidRPr="001F0319">
        <w:rPr>
          <w:rFonts w:ascii="Times New Roman" w:hAnsi="Times New Roman" w:cs="Times New Roman"/>
          <w:sz w:val="24"/>
          <w:szCs w:val="24"/>
        </w:rPr>
        <w:t>accounting</w:t>
      </w:r>
      <w:r w:rsidRPr="001F0319">
        <w:rPr>
          <w:rFonts w:ascii="Times New Roman" w:hAnsi="Times New Roman" w:cs="Times New Roman"/>
          <w:sz w:val="24"/>
          <w:szCs w:val="24"/>
        </w:rPr>
        <w:t xml:space="preserve"> standards.  </w:t>
      </w:r>
    </w:p>
    <w:p w14:paraId="0EAAAF03" w14:textId="35DD7FE6" w:rsidR="00430C5E" w:rsidRPr="001F0319" w:rsidRDefault="00430C5E" w:rsidP="00F65AAA">
      <w:pPr>
        <w:pStyle w:val="ListParagraph"/>
        <w:numPr>
          <w:ilvl w:val="0"/>
          <w:numId w:val="2"/>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Did they perform the steps accurately? If not specifically state the nature of the problem and follow up on it to the extend possible with the information given</w:t>
      </w:r>
    </w:p>
    <w:p w14:paraId="33D71E4F" w14:textId="6310F072" w:rsidR="00F756B6" w:rsidRPr="001F0319" w:rsidRDefault="00D35D27"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Yes,</w:t>
      </w:r>
      <w:r w:rsidR="00F756B6" w:rsidRPr="001F0319">
        <w:rPr>
          <w:rFonts w:ascii="Times New Roman" w:hAnsi="Times New Roman" w:cs="Times New Roman"/>
          <w:sz w:val="24"/>
          <w:szCs w:val="24"/>
        </w:rPr>
        <w:t xml:space="preserve"> the auditors conducted the </w:t>
      </w:r>
      <w:r w:rsidRPr="001F0319">
        <w:rPr>
          <w:rFonts w:ascii="Times New Roman" w:hAnsi="Times New Roman" w:cs="Times New Roman"/>
          <w:sz w:val="24"/>
          <w:szCs w:val="24"/>
        </w:rPr>
        <w:t>accounting</w:t>
      </w:r>
      <w:r w:rsidR="00F756B6" w:rsidRPr="001F0319">
        <w:rPr>
          <w:rFonts w:ascii="Times New Roman" w:hAnsi="Times New Roman" w:cs="Times New Roman"/>
          <w:sz w:val="24"/>
          <w:szCs w:val="24"/>
        </w:rPr>
        <w:t xml:space="preserve"> audit steps accurately. They obtained all the necessary documents in regards to the accounts receivables to ensure the audit process was effective. The </w:t>
      </w:r>
      <w:r w:rsidRPr="001F0319">
        <w:rPr>
          <w:rFonts w:ascii="Times New Roman" w:hAnsi="Times New Roman" w:cs="Times New Roman"/>
          <w:sz w:val="24"/>
          <w:szCs w:val="24"/>
        </w:rPr>
        <w:t>internal</w:t>
      </w:r>
      <w:r w:rsidR="00F756B6" w:rsidRPr="001F0319">
        <w:rPr>
          <w:rFonts w:ascii="Times New Roman" w:hAnsi="Times New Roman" w:cs="Times New Roman"/>
          <w:sz w:val="24"/>
          <w:szCs w:val="24"/>
        </w:rPr>
        <w:t xml:space="preserve"> control measures of the </w:t>
      </w:r>
      <w:r w:rsidRPr="001F0319">
        <w:rPr>
          <w:rFonts w:ascii="Times New Roman" w:hAnsi="Times New Roman" w:cs="Times New Roman"/>
          <w:sz w:val="24"/>
          <w:szCs w:val="24"/>
        </w:rPr>
        <w:t>Alpine</w:t>
      </w:r>
      <w:r w:rsidR="00F756B6" w:rsidRPr="001F0319">
        <w:rPr>
          <w:rFonts w:ascii="Times New Roman" w:hAnsi="Times New Roman" w:cs="Times New Roman"/>
          <w:sz w:val="24"/>
          <w:szCs w:val="24"/>
        </w:rPr>
        <w:t xml:space="preserve"> Cupcake </w:t>
      </w:r>
      <w:r w:rsidRPr="001F0319">
        <w:rPr>
          <w:rFonts w:ascii="Times New Roman" w:hAnsi="Times New Roman" w:cs="Times New Roman"/>
          <w:sz w:val="24"/>
          <w:szCs w:val="24"/>
        </w:rPr>
        <w:t>were</w:t>
      </w:r>
      <w:r w:rsidR="00F756B6" w:rsidRPr="001F0319">
        <w:rPr>
          <w:rFonts w:ascii="Times New Roman" w:hAnsi="Times New Roman" w:cs="Times New Roman"/>
          <w:sz w:val="24"/>
          <w:szCs w:val="24"/>
        </w:rPr>
        <w:t xml:space="preserve"> effectively carried out and was established no flaws on the account </w:t>
      </w:r>
      <w:r w:rsidRPr="001F0319">
        <w:rPr>
          <w:rFonts w:ascii="Times New Roman" w:hAnsi="Times New Roman" w:cs="Times New Roman"/>
          <w:sz w:val="24"/>
          <w:szCs w:val="24"/>
        </w:rPr>
        <w:t>receivables</w:t>
      </w:r>
      <w:r w:rsidR="00F756B6" w:rsidRPr="001F0319">
        <w:rPr>
          <w:rFonts w:ascii="Times New Roman" w:hAnsi="Times New Roman" w:cs="Times New Roman"/>
          <w:sz w:val="24"/>
          <w:szCs w:val="24"/>
        </w:rPr>
        <w:t xml:space="preserve"> hence free from fraud. </w:t>
      </w:r>
    </w:p>
    <w:p w14:paraId="14B4C1BC" w14:textId="7758F6C1" w:rsidR="00430C5E" w:rsidRPr="001F0319" w:rsidRDefault="00430C5E" w:rsidP="00F65AAA">
      <w:pPr>
        <w:pStyle w:val="ListParagraph"/>
        <w:numPr>
          <w:ilvl w:val="0"/>
          <w:numId w:val="2"/>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Do you see any other issues or problems with the auditors work or the client </w:t>
      </w:r>
      <w:r w:rsidR="000A3E68" w:rsidRPr="001F0319">
        <w:rPr>
          <w:rFonts w:ascii="Times New Roman" w:hAnsi="Times New Roman" w:cs="Times New Roman"/>
          <w:sz w:val="24"/>
          <w:szCs w:val="24"/>
        </w:rPr>
        <w:t>documentation?</w:t>
      </w:r>
    </w:p>
    <w:p w14:paraId="25C8C888" w14:textId="48372E52" w:rsidR="00430C5E" w:rsidRPr="001F0319" w:rsidRDefault="00430C5E" w:rsidP="00F65AAA">
      <w:pPr>
        <w:pStyle w:val="ListParagraph"/>
        <w:spacing w:after="0" w:line="480" w:lineRule="auto"/>
        <w:rPr>
          <w:rFonts w:ascii="Times New Roman" w:hAnsi="Times New Roman" w:cs="Times New Roman"/>
          <w:sz w:val="24"/>
          <w:szCs w:val="24"/>
        </w:rPr>
      </w:pPr>
    </w:p>
    <w:p w14:paraId="5C1521D8" w14:textId="43EFC0F2" w:rsidR="00E4695E" w:rsidRPr="001F0319" w:rsidRDefault="00D60C34"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The information presented regarding the audit work did not present any </w:t>
      </w:r>
      <w:r w:rsidR="00E4695E" w:rsidRPr="001F0319">
        <w:rPr>
          <w:rFonts w:ascii="Times New Roman" w:hAnsi="Times New Roman" w:cs="Times New Roman"/>
          <w:sz w:val="24"/>
          <w:szCs w:val="24"/>
        </w:rPr>
        <w:t xml:space="preserve">issues in regard to the audit process. The auditors tick marks, comments and explanations matched the memo and the lead sheet. </w:t>
      </w:r>
    </w:p>
    <w:p w14:paraId="302CB718" w14:textId="17A308D8" w:rsidR="00430C5E" w:rsidRPr="001F0319" w:rsidRDefault="00430C5E" w:rsidP="00F65AAA">
      <w:pPr>
        <w:pStyle w:val="ListParagraph"/>
        <w:spacing w:after="0" w:line="480" w:lineRule="auto"/>
        <w:rPr>
          <w:rFonts w:ascii="Times New Roman" w:hAnsi="Times New Roman" w:cs="Times New Roman"/>
          <w:sz w:val="24"/>
          <w:szCs w:val="24"/>
        </w:rPr>
      </w:pPr>
      <w:r w:rsidRPr="001F0319">
        <w:rPr>
          <w:rFonts w:ascii="Times New Roman" w:hAnsi="Times New Roman" w:cs="Times New Roman"/>
          <w:sz w:val="24"/>
          <w:szCs w:val="24"/>
        </w:rPr>
        <w:t>This question relates to step 4 of the Garcia and Foster Audit Plan</w:t>
      </w:r>
    </w:p>
    <w:p w14:paraId="33988D73" w14:textId="77777777" w:rsidR="008842B2" w:rsidRPr="001F0319" w:rsidRDefault="008842B2" w:rsidP="00F65AAA">
      <w:pPr>
        <w:spacing w:after="0" w:line="480" w:lineRule="auto"/>
        <w:rPr>
          <w:rFonts w:ascii="Times New Roman" w:hAnsi="Times New Roman" w:cs="Times New Roman"/>
          <w:sz w:val="24"/>
          <w:szCs w:val="24"/>
        </w:rPr>
      </w:pPr>
    </w:p>
    <w:p w14:paraId="2094B9B3" w14:textId="508F75E3" w:rsidR="00430C5E" w:rsidRPr="001F0319" w:rsidRDefault="00430C5E"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lastRenderedPageBreak/>
        <w:t>Q5</w:t>
      </w:r>
      <w:r w:rsidR="00F756B6" w:rsidRPr="001F0319">
        <w:rPr>
          <w:rFonts w:ascii="Times New Roman" w:hAnsi="Times New Roman" w:cs="Times New Roman"/>
          <w:sz w:val="24"/>
          <w:szCs w:val="24"/>
        </w:rPr>
        <w:t xml:space="preserve"> </w:t>
      </w:r>
      <w:r w:rsidR="00441336" w:rsidRPr="001F0319">
        <w:rPr>
          <w:rFonts w:ascii="Times New Roman" w:hAnsi="Times New Roman" w:cs="Times New Roman"/>
          <w:sz w:val="24"/>
          <w:szCs w:val="24"/>
        </w:rPr>
        <w:t xml:space="preserve">You are also </w:t>
      </w:r>
      <w:r w:rsidR="000A3E68" w:rsidRPr="001F0319">
        <w:rPr>
          <w:rFonts w:ascii="Times New Roman" w:hAnsi="Times New Roman" w:cs="Times New Roman"/>
          <w:sz w:val="24"/>
          <w:szCs w:val="24"/>
        </w:rPr>
        <w:t>concerned</w:t>
      </w:r>
      <w:r w:rsidR="00441336" w:rsidRPr="001F0319">
        <w:rPr>
          <w:rFonts w:ascii="Times New Roman" w:hAnsi="Times New Roman" w:cs="Times New Roman"/>
          <w:sz w:val="24"/>
          <w:szCs w:val="24"/>
        </w:rPr>
        <w:t xml:space="preserve"> about the </w:t>
      </w:r>
      <w:r w:rsidR="000A3E68" w:rsidRPr="001F0319">
        <w:rPr>
          <w:rFonts w:ascii="Times New Roman" w:hAnsi="Times New Roman" w:cs="Times New Roman"/>
          <w:sz w:val="24"/>
          <w:szCs w:val="24"/>
        </w:rPr>
        <w:t>adequacy</w:t>
      </w:r>
      <w:r w:rsidR="00B50A04" w:rsidRPr="001F0319">
        <w:rPr>
          <w:rFonts w:ascii="Times New Roman" w:hAnsi="Times New Roman" w:cs="Times New Roman"/>
          <w:sz w:val="24"/>
          <w:szCs w:val="24"/>
        </w:rPr>
        <w:t xml:space="preserve"> of the substantive audit work done by Garcia </w:t>
      </w:r>
      <w:r w:rsidR="000A3E68" w:rsidRPr="001F0319">
        <w:rPr>
          <w:rFonts w:ascii="Times New Roman" w:hAnsi="Times New Roman" w:cs="Times New Roman"/>
          <w:sz w:val="24"/>
          <w:szCs w:val="24"/>
        </w:rPr>
        <w:t>and</w:t>
      </w:r>
      <w:r w:rsidR="00B50A04" w:rsidRPr="001F0319">
        <w:rPr>
          <w:rFonts w:ascii="Times New Roman" w:hAnsi="Times New Roman" w:cs="Times New Roman"/>
          <w:sz w:val="24"/>
          <w:szCs w:val="24"/>
        </w:rPr>
        <w:t xml:space="preserve"> foster. You decide to carefully review the </w:t>
      </w:r>
      <w:r w:rsidR="000A3E68" w:rsidRPr="001F0319">
        <w:rPr>
          <w:rFonts w:ascii="Times New Roman" w:hAnsi="Times New Roman" w:cs="Times New Roman"/>
          <w:sz w:val="24"/>
          <w:szCs w:val="24"/>
        </w:rPr>
        <w:t>substantive</w:t>
      </w:r>
      <w:r w:rsidR="00B50A04" w:rsidRPr="001F0319">
        <w:rPr>
          <w:rFonts w:ascii="Times New Roman" w:hAnsi="Times New Roman" w:cs="Times New Roman"/>
          <w:sz w:val="24"/>
          <w:szCs w:val="24"/>
        </w:rPr>
        <w:t xml:space="preserve"> </w:t>
      </w:r>
      <w:r w:rsidR="000A3E68" w:rsidRPr="001F0319">
        <w:rPr>
          <w:rFonts w:ascii="Times New Roman" w:hAnsi="Times New Roman" w:cs="Times New Roman"/>
          <w:sz w:val="24"/>
          <w:szCs w:val="24"/>
        </w:rPr>
        <w:t>testing</w:t>
      </w:r>
      <w:r w:rsidR="00B50A04" w:rsidRPr="001F0319">
        <w:rPr>
          <w:rFonts w:ascii="Times New Roman" w:hAnsi="Times New Roman" w:cs="Times New Roman"/>
          <w:sz w:val="24"/>
          <w:szCs w:val="24"/>
        </w:rPr>
        <w:t xml:space="preserve"> performed on the aged accounts receivable summary (AR 4.1 to AR 4.5) accounts </w:t>
      </w:r>
      <w:r w:rsidR="000A3E68" w:rsidRPr="001F0319">
        <w:rPr>
          <w:rFonts w:ascii="Times New Roman" w:hAnsi="Times New Roman" w:cs="Times New Roman"/>
          <w:sz w:val="24"/>
          <w:szCs w:val="24"/>
        </w:rPr>
        <w:t>receivable</w:t>
      </w:r>
      <w:r w:rsidR="00B50A04" w:rsidRPr="001F0319">
        <w:rPr>
          <w:rFonts w:ascii="Times New Roman" w:hAnsi="Times New Roman" w:cs="Times New Roman"/>
          <w:sz w:val="24"/>
          <w:szCs w:val="24"/>
        </w:rPr>
        <w:t xml:space="preserve"> </w:t>
      </w:r>
      <w:r w:rsidR="000A3E68" w:rsidRPr="001F0319">
        <w:rPr>
          <w:rFonts w:ascii="Times New Roman" w:hAnsi="Times New Roman" w:cs="Times New Roman"/>
          <w:sz w:val="24"/>
          <w:szCs w:val="24"/>
        </w:rPr>
        <w:t>confirmations</w:t>
      </w:r>
      <w:r w:rsidR="00B50A04" w:rsidRPr="001F0319">
        <w:rPr>
          <w:rFonts w:ascii="Times New Roman" w:hAnsi="Times New Roman" w:cs="Times New Roman"/>
          <w:sz w:val="24"/>
          <w:szCs w:val="24"/>
        </w:rPr>
        <w:t xml:space="preserve"> testing (AR 5.1 to AR 5.8), sales cutoff </w:t>
      </w:r>
      <w:r w:rsidR="000A3E68" w:rsidRPr="001F0319">
        <w:rPr>
          <w:rFonts w:ascii="Times New Roman" w:hAnsi="Times New Roman" w:cs="Times New Roman"/>
          <w:sz w:val="24"/>
          <w:szCs w:val="24"/>
        </w:rPr>
        <w:t>testing (</w:t>
      </w:r>
      <w:r w:rsidR="00B50A04" w:rsidRPr="001F0319">
        <w:rPr>
          <w:rFonts w:ascii="Times New Roman" w:hAnsi="Times New Roman" w:cs="Times New Roman"/>
          <w:sz w:val="24"/>
          <w:szCs w:val="24"/>
        </w:rPr>
        <w:t>AR 6.1 to AR 6.7) and the testing of the allowance for uncollectible accounts (AR7.1)</w:t>
      </w:r>
    </w:p>
    <w:p w14:paraId="4DC6650E" w14:textId="54F5D74A" w:rsidR="00B50A04" w:rsidRPr="001F0319" w:rsidRDefault="00B50A04"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Identify the following issues </w:t>
      </w:r>
    </w:p>
    <w:p w14:paraId="76511C0E" w14:textId="6C15B88D" w:rsidR="00B50A04" w:rsidRPr="001F0319" w:rsidRDefault="00B50A04" w:rsidP="00F65AAA">
      <w:pPr>
        <w:pStyle w:val="ListParagraph"/>
        <w:numPr>
          <w:ilvl w:val="0"/>
          <w:numId w:val="3"/>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Did they perform all of the steps associated with the audit </w:t>
      </w:r>
      <w:r w:rsidR="000A3E68" w:rsidRPr="001F0319">
        <w:rPr>
          <w:rFonts w:ascii="Times New Roman" w:hAnsi="Times New Roman" w:cs="Times New Roman"/>
          <w:sz w:val="24"/>
          <w:szCs w:val="24"/>
        </w:rPr>
        <w:t>program?</w:t>
      </w:r>
    </w:p>
    <w:p w14:paraId="1855EF03" w14:textId="439BA7DE" w:rsidR="00D60C34" w:rsidRPr="001F0319" w:rsidRDefault="00D60C34"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Yes, the Garcia and Foster Audit team did all the necessary steps that are associated with testing for the </w:t>
      </w:r>
      <w:r w:rsidR="00D35D27" w:rsidRPr="001F0319">
        <w:rPr>
          <w:rFonts w:ascii="Times New Roman" w:hAnsi="Times New Roman" w:cs="Times New Roman"/>
          <w:sz w:val="24"/>
          <w:szCs w:val="24"/>
        </w:rPr>
        <w:t>company’s</w:t>
      </w:r>
      <w:r w:rsidRPr="001F0319">
        <w:rPr>
          <w:rFonts w:ascii="Times New Roman" w:hAnsi="Times New Roman" w:cs="Times New Roman"/>
          <w:sz w:val="24"/>
          <w:szCs w:val="24"/>
        </w:rPr>
        <w:t xml:space="preserve"> uncollectible accounts. </w:t>
      </w:r>
    </w:p>
    <w:p w14:paraId="2539A307" w14:textId="49FE7C00" w:rsidR="00B50A04" w:rsidRPr="001F0319" w:rsidRDefault="00B50A04" w:rsidP="00F65AAA">
      <w:pPr>
        <w:pStyle w:val="ListParagraph"/>
        <w:numPr>
          <w:ilvl w:val="0"/>
          <w:numId w:val="3"/>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Did they perform the steps accurately? If no, specifically state the nature of the problems and follow up on it to the </w:t>
      </w:r>
      <w:r w:rsidR="000A3E68" w:rsidRPr="001F0319">
        <w:rPr>
          <w:rFonts w:ascii="Times New Roman" w:hAnsi="Times New Roman" w:cs="Times New Roman"/>
          <w:sz w:val="24"/>
          <w:szCs w:val="24"/>
        </w:rPr>
        <w:t>extent</w:t>
      </w:r>
      <w:r w:rsidRPr="001F0319">
        <w:rPr>
          <w:rFonts w:ascii="Times New Roman" w:hAnsi="Times New Roman" w:cs="Times New Roman"/>
          <w:sz w:val="24"/>
          <w:szCs w:val="24"/>
        </w:rPr>
        <w:t xml:space="preserve"> possible with the information given</w:t>
      </w:r>
    </w:p>
    <w:p w14:paraId="42E7F8CC" w14:textId="737ABA8A" w:rsidR="00D60C34" w:rsidRPr="001F0319" w:rsidRDefault="00D60C34"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Yes, the audit steps were done correctly. The Garcia and Foster audit team began through started by obtaining the necessity records that were needed to facilitate the audit process. After that they reviewed the records carefully and it was no found that no fraud associated with the client’s records. </w:t>
      </w:r>
    </w:p>
    <w:p w14:paraId="7DC6C290" w14:textId="46533F23" w:rsidR="00B50A04" w:rsidRPr="001F0319" w:rsidRDefault="00B50A04" w:rsidP="00F65AAA">
      <w:pPr>
        <w:pStyle w:val="ListParagraph"/>
        <w:numPr>
          <w:ilvl w:val="0"/>
          <w:numId w:val="3"/>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Did you see any other issues or problems with the </w:t>
      </w:r>
      <w:r w:rsidR="000A3E68" w:rsidRPr="001F0319">
        <w:rPr>
          <w:rFonts w:ascii="Times New Roman" w:hAnsi="Times New Roman" w:cs="Times New Roman"/>
          <w:sz w:val="24"/>
          <w:szCs w:val="24"/>
        </w:rPr>
        <w:t>auditor’s</w:t>
      </w:r>
      <w:r w:rsidRPr="001F0319">
        <w:rPr>
          <w:rFonts w:ascii="Times New Roman" w:hAnsi="Times New Roman" w:cs="Times New Roman"/>
          <w:sz w:val="24"/>
          <w:szCs w:val="24"/>
        </w:rPr>
        <w:t xml:space="preserve"> work</w:t>
      </w:r>
      <w:r w:rsidR="000A3E68" w:rsidRPr="001F0319">
        <w:rPr>
          <w:rFonts w:ascii="Times New Roman" w:hAnsi="Times New Roman" w:cs="Times New Roman"/>
          <w:sz w:val="24"/>
          <w:szCs w:val="24"/>
        </w:rPr>
        <w:t xml:space="preserve"> or the client’s documentation?</w:t>
      </w:r>
    </w:p>
    <w:p w14:paraId="02A9F710" w14:textId="34A9EACC" w:rsidR="00D60C34" w:rsidRPr="001F0319" w:rsidRDefault="00D60C34"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The information presented about the audit process did not have any issues with the audit work. The auditors carried their roles as per the audit standards. They did this via carefully analyzing the </w:t>
      </w:r>
      <w:r w:rsidR="00D35D27" w:rsidRPr="001F0319">
        <w:rPr>
          <w:rFonts w:ascii="Times New Roman" w:hAnsi="Times New Roman" w:cs="Times New Roman"/>
          <w:sz w:val="24"/>
          <w:szCs w:val="24"/>
        </w:rPr>
        <w:t>Cupcake</w:t>
      </w:r>
      <w:r w:rsidRPr="001F0319">
        <w:rPr>
          <w:rFonts w:ascii="Times New Roman" w:hAnsi="Times New Roman" w:cs="Times New Roman"/>
          <w:sz w:val="24"/>
          <w:szCs w:val="24"/>
        </w:rPr>
        <w:t xml:space="preserve"> internal control processes which were well stated. They also carried the audit process as per the timelines. </w:t>
      </w:r>
    </w:p>
    <w:p w14:paraId="13742CDA" w14:textId="77777777" w:rsidR="00950CED" w:rsidRPr="001F0319" w:rsidRDefault="00950CED" w:rsidP="00F65AAA">
      <w:pPr>
        <w:pStyle w:val="ListParagraph"/>
        <w:spacing w:after="0" w:line="480" w:lineRule="auto"/>
        <w:rPr>
          <w:rFonts w:ascii="Times New Roman" w:hAnsi="Times New Roman" w:cs="Times New Roman"/>
          <w:sz w:val="24"/>
          <w:szCs w:val="24"/>
        </w:rPr>
      </w:pPr>
    </w:p>
    <w:p w14:paraId="363CC6F3" w14:textId="7C5D514B" w:rsidR="008842B2" w:rsidRPr="001F0319" w:rsidRDefault="000A3E68" w:rsidP="00F65AAA">
      <w:pPr>
        <w:pStyle w:val="ListParagraph"/>
        <w:spacing w:after="0" w:line="480" w:lineRule="auto"/>
        <w:rPr>
          <w:rFonts w:ascii="Times New Roman" w:hAnsi="Times New Roman" w:cs="Times New Roman"/>
          <w:sz w:val="24"/>
          <w:szCs w:val="24"/>
        </w:rPr>
      </w:pPr>
      <w:r w:rsidRPr="001F0319">
        <w:rPr>
          <w:rFonts w:ascii="Times New Roman" w:hAnsi="Times New Roman" w:cs="Times New Roman"/>
          <w:sz w:val="24"/>
          <w:szCs w:val="24"/>
        </w:rPr>
        <w:t>This question relates to step 4 of the Garcia and Foster Audit plan.</w:t>
      </w:r>
    </w:p>
    <w:p w14:paraId="08A49DB9" w14:textId="04329DA4" w:rsidR="000A3E68" w:rsidRPr="001F0319" w:rsidRDefault="000A3E68"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lastRenderedPageBreak/>
        <w:t>Q6</w:t>
      </w:r>
      <w:r w:rsidR="00F756B6" w:rsidRPr="001F0319">
        <w:rPr>
          <w:rFonts w:ascii="Times New Roman" w:hAnsi="Times New Roman" w:cs="Times New Roman"/>
          <w:sz w:val="24"/>
          <w:szCs w:val="24"/>
        </w:rPr>
        <w:t xml:space="preserve"> </w:t>
      </w:r>
      <w:r w:rsidRPr="001F0319">
        <w:rPr>
          <w:rFonts w:ascii="Times New Roman" w:hAnsi="Times New Roman" w:cs="Times New Roman"/>
          <w:sz w:val="24"/>
          <w:szCs w:val="24"/>
        </w:rPr>
        <w:t>After answering the above questions, write a professional memo to the audit engagement partner (Anna Garcia) summarizing your findings to questions 2, 3, 4, and 5. The memo should be 1 page or less single spaced).</w:t>
      </w:r>
    </w:p>
    <w:p w14:paraId="4F086EE7" w14:textId="609F3681" w:rsidR="00F756B6" w:rsidRPr="001F0319" w:rsidRDefault="000A3E68" w:rsidP="00F65AAA">
      <w:pPr>
        <w:pStyle w:val="ListParagraph"/>
        <w:numPr>
          <w:ilvl w:val="0"/>
          <w:numId w:val="4"/>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Identify the areas of the audit that need improvemen</w:t>
      </w:r>
      <w:r w:rsidR="00F756B6" w:rsidRPr="001F0319">
        <w:rPr>
          <w:rFonts w:ascii="Times New Roman" w:hAnsi="Times New Roman" w:cs="Times New Roman"/>
          <w:sz w:val="24"/>
          <w:szCs w:val="24"/>
        </w:rPr>
        <w:t>t</w:t>
      </w:r>
    </w:p>
    <w:p w14:paraId="742BE75E" w14:textId="5A6AD967" w:rsidR="000A3E68" w:rsidRPr="001F0319" w:rsidRDefault="000A3E68" w:rsidP="00F65AAA">
      <w:pPr>
        <w:pStyle w:val="ListParagraph"/>
        <w:numPr>
          <w:ilvl w:val="0"/>
          <w:numId w:val="4"/>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Provide the feedback on ways to improve their audit of the accounts and sales accounts</w:t>
      </w:r>
    </w:p>
    <w:p w14:paraId="50231E55" w14:textId="7B3446AC" w:rsidR="000A3E68" w:rsidRPr="001F0319" w:rsidRDefault="000A3E68" w:rsidP="00F65AAA">
      <w:pPr>
        <w:pStyle w:val="ListParagraph"/>
        <w:numPr>
          <w:ilvl w:val="0"/>
          <w:numId w:val="4"/>
        </w:num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Use constructive criticism. Remember that the purpose of Garcia and Foster’s interval inspection program is not punitive. Rather, the goal of the program is to improve the quality of the firm’s audit work. </w:t>
      </w:r>
    </w:p>
    <w:p w14:paraId="1F882960" w14:textId="5E48B1FF" w:rsidR="00FE0CA7" w:rsidRDefault="00FE0CA7" w:rsidP="00F65AAA">
      <w:pPr>
        <w:spacing w:after="0" w:line="480" w:lineRule="auto"/>
        <w:rPr>
          <w:rFonts w:ascii="Times New Roman" w:hAnsi="Times New Roman" w:cs="Times New Roman"/>
          <w:sz w:val="24"/>
          <w:szCs w:val="24"/>
        </w:rPr>
      </w:pPr>
    </w:p>
    <w:p w14:paraId="25E17BAC" w14:textId="56524EDF" w:rsidR="001F0319" w:rsidRDefault="001F0319" w:rsidP="00F65AAA">
      <w:pPr>
        <w:spacing w:after="0" w:line="480" w:lineRule="auto"/>
        <w:rPr>
          <w:rFonts w:ascii="Times New Roman" w:hAnsi="Times New Roman" w:cs="Times New Roman"/>
          <w:sz w:val="24"/>
          <w:szCs w:val="24"/>
        </w:rPr>
      </w:pPr>
    </w:p>
    <w:p w14:paraId="2EA8B59A" w14:textId="194BA0B3" w:rsidR="001F0319" w:rsidRDefault="001F0319" w:rsidP="00F65AAA">
      <w:pPr>
        <w:spacing w:after="0" w:line="480" w:lineRule="auto"/>
        <w:rPr>
          <w:rFonts w:ascii="Times New Roman" w:hAnsi="Times New Roman" w:cs="Times New Roman"/>
          <w:sz w:val="24"/>
          <w:szCs w:val="24"/>
        </w:rPr>
      </w:pPr>
    </w:p>
    <w:p w14:paraId="0560BF02" w14:textId="6B8C6A3E" w:rsidR="001F0319" w:rsidRDefault="001F0319" w:rsidP="00F65AAA">
      <w:pPr>
        <w:spacing w:after="0" w:line="480" w:lineRule="auto"/>
        <w:rPr>
          <w:rFonts w:ascii="Times New Roman" w:hAnsi="Times New Roman" w:cs="Times New Roman"/>
          <w:sz w:val="24"/>
          <w:szCs w:val="24"/>
        </w:rPr>
      </w:pPr>
    </w:p>
    <w:p w14:paraId="04D4C769" w14:textId="71F2B66C" w:rsidR="001F0319" w:rsidRDefault="001F0319" w:rsidP="00F65AAA">
      <w:pPr>
        <w:spacing w:after="0" w:line="480" w:lineRule="auto"/>
        <w:rPr>
          <w:rFonts w:ascii="Times New Roman" w:hAnsi="Times New Roman" w:cs="Times New Roman"/>
          <w:sz w:val="24"/>
          <w:szCs w:val="24"/>
        </w:rPr>
      </w:pPr>
    </w:p>
    <w:p w14:paraId="71008540" w14:textId="3C04D7AB" w:rsidR="001F0319" w:rsidRDefault="001F0319" w:rsidP="00F65AAA">
      <w:pPr>
        <w:spacing w:after="0" w:line="480" w:lineRule="auto"/>
        <w:rPr>
          <w:rFonts w:ascii="Times New Roman" w:hAnsi="Times New Roman" w:cs="Times New Roman"/>
          <w:sz w:val="24"/>
          <w:szCs w:val="24"/>
        </w:rPr>
      </w:pPr>
    </w:p>
    <w:p w14:paraId="20D298DC" w14:textId="4A3EEC50" w:rsidR="001F0319" w:rsidRDefault="001F0319" w:rsidP="00F65AAA">
      <w:pPr>
        <w:spacing w:after="0" w:line="480" w:lineRule="auto"/>
        <w:rPr>
          <w:rFonts w:ascii="Times New Roman" w:hAnsi="Times New Roman" w:cs="Times New Roman"/>
          <w:sz w:val="24"/>
          <w:szCs w:val="24"/>
        </w:rPr>
      </w:pPr>
    </w:p>
    <w:p w14:paraId="6AFCA256" w14:textId="78EC9EF2" w:rsidR="001F0319" w:rsidRDefault="001F0319" w:rsidP="00F65AAA">
      <w:pPr>
        <w:spacing w:after="0" w:line="480" w:lineRule="auto"/>
        <w:rPr>
          <w:rFonts w:ascii="Times New Roman" w:hAnsi="Times New Roman" w:cs="Times New Roman"/>
          <w:sz w:val="24"/>
          <w:szCs w:val="24"/>
        </w:rPr>
      </w:pPr>
    </w:p>
    <w:p w14:paraId="289AA4B9" w14:textId="4FAE1BF5" w:rsidR="001F0319" w:rsidRDefault="001F0319" w:rsidP="00F65AAA">
      <w:pPr>
        <w:spacing w:after="0" w:line="480" w:lineRule="auto"/>
        <w:rPr>
          <w:rFonts w:ascii="Times New Roman" w:hAnsi="Times New Roman" w:cs="Times New Roman"/>
          <w:sz w:val="24"/>
          <w:szCs w:val="24"/>
        </w:rPr>
      </w:pPr>
    </w:p>
    <w:p w14:paraId="65735C2B" w14:textId="15A3D97B" w:rsidR="001F0319" w:rsidRDefault="001F0319" w:rsidP="00F65AAA">
      <w:pPr>
        <w:spacing w:after="0" w:line="480" w:lineRule="auto"/>
        <w:rPr>
          <w:rFonts w:ascii="Times New Roman" w:hAnsi="Times New Roman" w:cs="Times New Roman"/>
          <w:sz w:val="24"/>
          <w:szCs w:val="24"/>
        </w:rPr>
      </w:pPr>
    </w:p>
    <w:p w14:paraId="414C3CF6" w14:textId="77777777" w:rsidR="001F0319" w:rsidRPr="001F0319" w:rsidRDefault="001F0319" w:rsidP="00F65AAA">
      <w:pPr>
        <w:spacing w:after="0" w:line="480" w:lineRule="auto"/>
        <w:rPr>
          <w:rFonts w:ascii="Times New Roman" w:hAnsi="Times New Roman" w:cs="Times New Roman"/>
          <w:sz w:val="24"/>
          <w:szCs w:val="24"/>
        </w:rPr>
      </w:pPr>
    </w:p>
    <w:p w14:paraId="3A1FD075" w14:textId="718CDBB6" w:rsidR="00FE0CA7" w:rsidRPr="001F0319" w:rsidRDefault="00FE0CA7" w:rsidP="00F65AAA">
      <w:pPr>
        <w:spacing w:after="0" w:line="480" w:lineRule="auto"/>
        <w:rPr>
          <w:rFonts w:ascii="Times New Roman" w:hAnsi="Times New Roman" w:cs="Times New Roman"/>
          <w:sz w:val="24"/>
          <w:szCs w:val="24"/>
        </w:rPr>
      </w:pPr>
    </w:p>
    <w:p w14:paraId="2603C279" w14:textId="7948581F" w:rsidR="00FE0CA7" w:rsidRPr="001F0319" w:rsidRDefault="00FE0CA7" w:rsidP="00F65AAA">
      <w:pPr>
        <w:spacing w:after="0" w:line="480" w:lineRule="auto"/>
        <w:rPr>
          <w:rFonts w:ascii="Times New Roman" w:hAnsi="Times New Roman" w:cs="Times New Roman"/>
          <w:sz w:val="24"/>
          <w:szCs w:val="24"/>
        </w:rPr>
      </w:pPr>
    </w:p>
    <w:p w14:paraId="676997FE" w14:textId="58F8D97E" w:rsidR="00FE0CA7" w:rsidRPr="001F0319" w:rsidRDefault="00FE0CA7" w:rsidP="00F65AAA">
      <w:pPr>
        <w:spacing w:after="0" w:line="480" w:lineRule="auto"/>
        <w:rPr>
          <w:rFonts w:ascii="Times New Roman" w:hAnsi="Times New Roman" w:cs="Times New Roman"/>
          <w:sz w:val="24"/>
          <w:szCs w:val="24"/>
        </w:rPr>
      </w:pPr>
    </w:p>
    <w:p w14:paraId="5DBC9807" w14:textId="27213BE8" w:rsidR="00FE0CA7" w:rsidRPr="001F0319" w:rsidRDefault="00FE0CA7" w:rsidP="00F65AAA">
      <w:pPr>
        <w:spacing w:after="0" w:line="480" w:lineRule="auto"/>
        <w:rPr>
          <w:rFonts w:ascii="Times New Roman" w:hAnsi="Times New Roman" w:cs="Times New Roman"/>
          <w:sz w:val="24"/>
          <w:szCs w:val="24"/>
        </w:rPr>
      </w:pPr>
    </w:p>
    <w:p w14:paraId="4103F452" w14:textId="61B8E031" w:rsidR="00FE0CA7" w:rsidRPr="00F65AAA" w:rsidRDefault="00FE0CA7" w:rsidP="00F65AAA">
      <w:pPr>
        <w:spacing w:after="0" w:line="480" w:lineRule="auto"/>
        <w:jc w:val="center"/>
        <w:rPr>
          <w:rFonts w:ascii="Times New Roman" w:hAnsi="Times New Roman" w:cs="Times New Roman"/>
          <w:b/>
          <w:bCs/>
          <w:sz w:val="24"/>
          <w:szCs w:val="24"/>
        </w:rPr>
      </w:pPr>
      <w:r w:rsidRPr="00F65AAA">
        <w:rPr>
          <w:rFonts w:ascii="Times New Roman" w:hAnsi="Times New Roman" w:cs="Times New Roman"/>
          <w:b/>
          <w:bCs/>
          <w:sz w:val="24"/>
          <w:szCs w:val="24"/>
        </w:rPr>
        <w:lastRenderedPageBreak/>
        <w:t>Memo</w:t>
      </w:r>
      <w:r w:rsidR="001F0319" w:rsidRPr="00F65AAA">
        <w:rPr>
          <w:rFonts w:ascii="Times New Roman" w:hAnsi="Times New Roman" w:cs="Times New Roman"/>
          <w:b/>
          <w:bCs/>
          <w:sz w:val="24"/>
          <w:szCs w:val="24"/>
        </w:rPr>
        <w:t>randum</w:t>
      </w:r>
    </w:p>
    <w:p w14:paraId="31280D26" w14:textId="0DF65B98" w:rsidR="00FE0CA7" w:rsidRPr="001F0319" w:rsidRDefault="00FE0CA7"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To: peer Review File of the Alpine Cupcakes </w:t>
      </w:r>
      <w:r w:rsidR="00D35D27" w:rsidRPr="001F0319">
        <w:rPr>
          <w:rFonts w:ascii="Times New Roman" w:hAnsi="Times New Roman" w:cs="Times New Roman"/>
          <w:sz w:val="24"/>
          <w:szCs w:val="24"/>
        </w:rPr>
        <w:t>Inc.</w:t>
      </w:r>
      <w:r w:rsidRPr="001F0319">
        <w:rPr>
          <w:rFonts w:ascii="Times New Roman" w:hAnsi="Times New Roman" w:cs="Times New Roman"/>
          <w:sz w:val="24"/>
          <w:szCs w:val="24"/>
        </w:rPr>
        <w:t xml:space="preserve"> Audit for the year ending 31</w:t>
      </w:r>
      <w:r w:rsidRPr="001F0319">
        <w:rPr>
          <w:rFonts w:ascii="Times New Roman" w:hAnsi="Times New Roman" w:cs="Times New Roman"/>
          <w:sz w:val="24"/>
          <w:szCs w:val="24"/>
          <w:vertAlign w:val="superscript"/>
        </w:rPr>
        <w:t>st</w:t>
      </w:r>
      <w:r w:rsidRPr="001F0319">
        <w:rPr>
          <w:rFonts w:ascii="Times New Roman" w:hAnsi="Times New Roman" w:cs="Times New Roman"/>
          <w:sz w:val="24"/>
          <w:szCs w:val="24"/>
        </w:rPr>
        <w:t xml:space="preserve"> December 2019</w:t>
      </w:r>
    </w:p>
    <w:p w14:paraId="7E4016E6" w14:textId="41298183" w:rsidR="00FE0CA7" w:rsidRPr="001F0319" w:rsidRDefault="00FE0CA7"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From </w:t>
      </w:r>
    </w:p>
    <w:p w14:paraId="705A5EB8" w14:textId="1FD484C1" w:rsidR="00FE0CA7" w:rsidRPr="001F0319" w:rsidRDefault="00FE0CA7"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Date 24</w:t>
      </w:r>
      <w:r w:rsidRPr="001F0319">
        <w:rPr>
          <w:rFonts w:ascii="Times New Roman" w:hAnsi="Times New Roman" w:cs="Times New Roman"/>
          <w:sz w:val="24"/>
          <w:szCs w:val="24"/>
          <w:vertAlign w:val="superscript"/>
        </w:rPr>
        <w:t>th</w:t>
      </w:r>
      <w:r w:rsidRPr="001F0319">
        <w:rPr>
          <w:rFonts w:ascii="Times New Roman" w:hAnsi="Times New Roman" w:cs="Times New Roman"/>
          <w:sz w:val="24"/>
          <w:szCs w:val="24"/>
        </w:rPr>
        <w:t xml:space="preserve"> April 2020</w:t>
      </w:r>
    </w:p>
    <w:p w14:paraId="36F59550" w14:textId="4ABE667C" w:rsidR="00FE0CA7" w:rsidRPr="001F0319" w:rsidRDefault="00FE0CA7"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RE: Accounts receivable and Sales Module Review</w:t>
      </w:r>
    </w:p>
    <w:p w14:paraId="056E9218" w14:textId="0CE29C9E" w:rsidR="00FE0CA7" w:rsidRPr="001F0319" w:rsidRDefault="00FE0CA7" w:rsidP="00F65AAA">
      <w:pPr>
        <w:spacing w:after="0" w:line="480" w:lineRule="auto"/>
        <w:rPr>
          <w:rFonts w:ascii="Times New Roman" w:hAnsi="Times New Roman" w:cs="Times New Roman"/>
          <w:b/>
          <w:bCs/>
          <w:sz w:val="24"/>
          <w:szCs w:val="24"/>
        </w:rPr>
      </w:pPr>
      <w:r w:rsidRPr="001F0319">
        <w:rPr>
          <w:rFonts w:ascii="Times New Roman" w:hAnsi="Times New Roman" w:cs="Times New Roman"/>
          <w:b/>
          <w:bCs/>
          <w:sz w:val="24"/>
          <w:szCs w:val="24"/>
        </w:rPr>
        <w:t xml:space="preserve">Evaluating the Accounts Receivable Lead Sheet Memo and related work papers </w:t>
      </w:r>
    </w:p>
    <w:p w14:paraId="1A443D8B" w14:textId="511DDDE4" w:rsidR="00FE0CA7" w:rsidRPr="001F0319" w:rsidRDefault="00FE0CA7"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 xml:space="preserve">While evaluating if all of the steps associated with Audit program where AR 2 audit procedures was carried out. We discovered a contrast where in the random sample of recorded sales and memo which required that a reperformed the company internal control over the sales process while ignoring the accounts receivable process. This contradicts the memo which said reperformed the company’s internal control over the sales process while ignoring the accounts receivable process.  In the AR -2 B it alludes that reperform the client internal control procedures via making a comparison of the quantity, price as well as the dates as per the customer purchase orders. It is a sharp contrast with the memo which indicates that Lisa would make a comparison on the quantity as well as prices on all of the documents. Lisa fails to make a comparison on the dates on the customer purchase orders. </w:t>
      </w:r>
    </w:p>
    <w:p w14:paraId="01D65337" w14:textId="01C2BEFF" w:rsidR="00FE0CA7" w:rsidRPr="001F0319" w:rsidRDefault="00FE0CA7" w:rsidP="00F65AAA">
      <w:pPr>
        <w:spacing w:after="0" w:line="480" w:lineRule="auto"/>
        <w:rPr>
          <w:rFonts w:ascii="Times New Roman" w:hAnsi="Times New Roman" w:cs="Times New Roman"/>
          <w:b/>
          <w:bCs/>
          <w:sz w:val="24"/>
          <w:szCs w:val="24"/>
        </w:rPr>
      </w:pPr>
      <w:r w:rsidRPr="001F0319">
        <w:rPr>
          <w:rFonts w:ascii="Times New Roman" w:hAnsi="Times New Roman" w:cs="Times New Roman"/>
          <w:b/>
          <w:bCs/>
          <w:sz w:val="24"/>
          <w:szCs w:val="24"/>
        </w:rPr>
        <w:t>Conclusion</w:t>
      </w:r>
    </w:p>
    <w:p w14:paraId="4B8D400E" w14:textId="4BFABFD3" w:rsidR="00FE0CA7" w:rsidRPr="001F0319" w:rsidRDefault="00FE0CA7" w:rsidP="00F65AAA">
      <w:pPr>
        <w:spacing w:after="0" w:line="480" w:lineRule="auto"/>
        <w:rPr>
          <w:rFonts w:ascii="Times New Roman" w:hAnsi="Times New Roman" w:cs="Times New Roman"/>
          <w:sz w:val="24"/>
          <w:szCs w:val="24"/>
        </w:rPr>
      </w:pPr>
      <w:r w:rsidRPr="001F0319">
        <w:rPr>
          <w:rFonts w:ascii="Times New Roman" w:hAnsi="Times New Roman" w:cs="Times New Roman"/>
          <w:sz w:val="24"/>
          <w:szCs w:val="24"/>
        </w:rPr>
        <w:t>While we did not come across any major problems with the work of the auditors that would jeopardize the opinion, some mistakes need to have been identified</w:t>
      </w:r>
      <w:r w:rsidR="001F0319" w:rsidRPr="001F0319">
        <w:rPr>
          <w:rFonts w:ascii="Times New Roman" w:hAnsi="Times New Roman" w:cs="Times New Roman"/>
          <w:sz w:val="24"/>
          <w:szCs w:val="24"/>
        </w:rPr>
        <w:t xml:space="preserve">. The auditors should closely follow the audit program very keenly in the future. </w:t>
      </w:r>
    </w:p>
    <w:p w14:paraId="38972A73" w14:textId="77777777" w:rsidR="00FE0CA7" w:rsidRPr="001F0319" w:rsidRDefault="00FE0CA7" w:rsidP="00F65AAA">
      <w:pPr>
        <w:spacing w:after="0" w:line="480" w:lineRule="auto"/>
        <w:rPr>
          <w:rFonts w:ascii="Times New Roman" w:hAnsi="Times New Roman" w:cs="Times New Roman"/>
          <w:sz w:val="24"/>
          <w:szCs w:val="24"/>
        </w:rPr>
      </w:pPr>
    </w:p>
    <w:sectPr w:rsidR="00FE0CA7" w:rsidRPr="001F0319" w:rsidSect="00F65A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A534F2" w14:textId="77777777" w:rsidR="00F65AAA" w:rsidRDefault="00F65AAA" w:rsidP="00F65AAA">
      <w:pPr>
        <w:spacing w:after="0" w:line="240" w:lineRule="auto"/>
      </w:pPr>
      <w:r>
        <w:separator/>
      </w:r>
    </w:p>
  </w:endnote>
  <w:endnote w:type="continuationSeparator" w:id="0">
    <w:p w14:paraId="369F3F60" w14:textId="77777777" w:rsidR="00F65AAA" w:rsidRDefault="00F65AAA" w:rsidP="00F65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1CABA8" w14:textId="77777777" w:rsidR="00F65AAA" w:rsidRDefault="00F65AAA" w:rsidP="00F65AAA">
      <w:pPr>
        <w:spacing w:after="0" w:line="240" w:lineRule="auto"/>
      </w:pPr>
      <w:r>
        <w:separator/>
      </w:r>
    </w:p>
  </w:footnote>
  <w:footnote w:type="continuationSeparator" w:id="0">
    <w:p w14:paraId="072846B9" w14:textId="77777777" w:rsidR="00F65AAA" w:rsidRDefault="00F65AAA" w:rsidP="00F65A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1766032"/>
      <w:docPartObj>
        <w:docPartGallery w:val="Page Numbers (Top of Page)"/>
        <w:docPartUnique/>
      </w:docPartObj>
    </w:sdtPr>
    <w:sdtEndPr>
      <w:rPr>
        <w:noProof/>
      </w:rPr>
    </w:sdtEndPr>
    <w:sdtContent>
      <w:p w14:paraId="2C16F2FF" w14:textId="48C1E774" w:rsidR="00F65AAA" w:rsidRPr="00F65AAA" w:rsidRDefault="00F65AAA" w:rsidP="00F65AAA">
        <w:pPr>
          <w:jc w:val="center"/>
          <w:rPr>
            <w:rFonts w:ascii="Times New Roman" w:hAnsi="Times New Roman" w:cs="Times New Roman"/>
            <w:sz w:val="24"/>
            <w:szCs w:val="24"/>
          </w:rPr>
        </w:pPr>
        <w:r w:rsidRPr="001F0319">
          <w:rPr>
            <w:rFonts w:ascii="Times New Roman" w:hAnsi="Times New Roman" w:cs="Times New Roman"/>
            <w:sz w:val="24"/>
            <w:szCs w:val="24"/>
          </w:rPr>
          <w:t xml:space="preserve">Alpine Cupcakes, </w:t>
        </w:r>
        <w:proofErr w:type="spellStart"/>
        <w:r w:rsidRPr="001F0319">
          <w:rPr>
            <w:rFonts w:ascii="Times New Roman" w:hAnsi="Times New Roman" w:cs="Times New Roman"/>
            <w:sz w:val="24"/>
            <w:szCs w:val="24"/>
          </w:rPr>
          <w:t>inc</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20BF9295" w14:textId="77777777" w:rsidR="00F65AAA" w:rsidRDefault="00F65A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FEE24" w14:textId="260113B4" w:rsidR="00F65AAA" w:rsidRPr="00F65AAA" w:rsidRDefault="00F65AAA" w:rsidP="00F65AAA">
    <w:pPr>
      <w:jc w:val="center"/>
      <w:rPr>
        <w:rFonts w:ascii="Times New Roman" w:hAnsi="Times New Roman" w:cs="Times New Roman"/>
        <w:sz w:val="24"/>
        <w:szCs w:val="24"/>
      </w:rPr>
    </w:pPr>
    <w:r w:rsidRPr="00F65AAA">
      <w:rPr>
        <w:rFonts w:ascii="Times New Roman" w:hAnsi="Times New Roman" w:cs="Times New Roman"/>
        <w:sz w:val="24"/>
        <w:szCs w:val="24"/>
      </w:rPr>
      <w:t xml:space="preserve">Running Head: </w:t>
    </w:r>
    <w:r w:rsidRPr="00F65AAA">
      <w:rPr>
        <w:rFonts w:ascii="Times New Roman" w:hAnsi="Times New Roman" w:cs="Times New Roman"/>
        <w:sz w:val="24"/>
        <w:szCs w:val="24"/>
      </w:rPr>
      <w:t xml:space="preserve">Alpine Cupcakes, </w:t>
    </w:r>
    <w:proofErr w:type="spellStart"/>
    <w:r w:rsidRPr="00F65AAA">
      <w:rPr>
        <w:rFonts w:ascii="Times New Roman" w:hAnsi="Times New Roman" w:cs="Times New Roman"/>
        <w:sz w:val="24"/>
        <w:szCs w:val="24"/>
      </w:rPr>
      <w:t>inc</w:t>
    </w:r>
    <w:proofErr w:type="spellEnd"/>
    <w:r w:rsidRPr="00F65AAA">
      <w:rPr>
        <w:rFonts w:ascii="Times New Roman" w:hAnsi="Times New Roman" w:cs="Times New Roman"/>
        <w:sz w:val="24"/>
        <w:szCs w:val="24"/>
      </w:rPr>
      <w:tab/>
    </w:r>
    <w:r w:rsidRPr="00F65AAA">
      <w:rPr>
        <w:rFonts w:ascii="Times New Roman" w:hAnsi="Times New Roman" w:cs="Times New Roman"/>
        <w:sz w:val="24"/>
        <w:szCs w:val="24"/>
      </w:rPr>
      <w:tab/>
    </w:r>
    <w:r w:rsidRPr="00F65AAA">
      <w:rPr>
        <w:rFonts w:ascii="Times New Roman" w:hAnsi="Times New Roman" w:cs="Times New Roman"/>
        <w:sz w:val="24"/>
        <w:szCs w:val="24"/>
      </w:rPr>
      <w:tab/>
    </w:r>
    <w:r w:rsidRPr="00F65AAA">
      <w:rPr>
        <w:rFonts w:ascii="Times New Roman" w:hAnsi="Times New Roman" w:cs="Times New Roman"/>
        <w:sz w:val="24"/>
        <w:szCs w:val="24"/>
      </w:rPr>
      <w:tab/>
    </w:r>
    <w:r w:rsidRPr="00F65AAA">
      <w:rPr>
        <w:rFonts w:ascii="Times New Roman" w:hAnsi="Times New Roman" w:cs="Times New Roman"/>
        <w:sz w:val="24"/>
        <w:szCs w:val="24"/>
      </w:rPr>
      <w:tab/>
    </w:r>
    <w:r w:rsidRPr="00F65AAA">
      <w:rPr>
        <w:rFonts w:ascii="Times New Roman" w:hAnsi="Times New Roman" w:cs="Times New Roman"/>
        <w:sz w:val="24"/>
        <w:szCs w:val="24"/>
      </w:rPr>
      <w:tab/>
    </w:r>
    <w:r w:rsidRPr="00F65AAA">
      <w:rPr>
        <w:rFonts w:ascii="Times New Roman" w:hAnsi="Times New Roman" w:cs="Times New Roman"/>
        <w:sz w:val="24"/>
        <w:szCs w:val="24"/>
      </w:rPr>
      <w:tab/>
    </w:r>
    <w:r w:rsidRPr="00F65AAA">
      <w:rPr>
        <w:rFonts w:ascii="Times New Roman" w:hAnsi="Times New Roman" w:cs="Times New Roman"/>
        <w:sz w:val="24"/>
        <w:szCs w:val="24"/>
      </w:rPr>
      <w:tab/>
      <w:t>1</w:t>
    </w:r>
  </w:p>
  <w:p w14:paraId="45FDA1FB" w14:textId="0C8F997F" w:rsidR="00F65AAA" w:rsidRDefault="00F65A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2660B"/>
    <w:multiLevelType w:val="hybridMultilevel"/>
    <w:tmpl w:val="37F04E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745C1"/>
    <w:multiLevelType w:val="hybridMultilevel"/>
    <w:tmpl w:val="78AA8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AB6C79"/>
    <w:multiLevelType w:val="hybridMultilevel"/>
    <w:tmpl w:val="28D4B6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ED35E7"/>
    <w:multiLevelType w:val="hybridMultilevel"/>
    <w:tmpl w:val="D6ECA7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BE1FCA"/>
    <w:multiLevelType w:val="hybridMultilevel"/>
    <w:tmpl w:val="412CB4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DC0"/>
    <w:rsid w:val="000A3E68"/>
    <w:rsid w:val="000B4604"/>
    <w:rsid w:val="000E65A0"/>
    <w:rsid w:val="001F0319"/>
    <w:rsid w:val="00376146"/>
    <w:rsid w:val="00430C5E"/>
    <w:rsid w:val="00441336"/>
    <w:rsid w:val="004767DD"/>
    <w:rsid w:val="00476D32"/>
    <w:rsid w:val="004A537D"/>
    <w:rsid w:val="0070450A"/>
    <w:rsid w:val="007646DA"/>
    <w:rsid w:val="00867284"/>
    <w:rsid w:val="00877571"/>
    <w:rsid w:val="008842B2"/>
    <w:rsid w:val="00890A9D"/>
    <w:rsid w:val="0093692D"/>
    <w:rsid w:val="00950CED"/>
    <w:rsid w:val="009A621B"/>
    <w:rsid w:val="00A46109"/>
    <w:rsid w:val="00B50A04"/>
    <w:rsid w:val="00C07DC0"/>
    <w:rsid w:val="00D35D27"/>
    <w:rsid w:val="00D60C34"/>
    <w:rsid w:val="00DA74D0"/>
    <w:rsid w:val="00E4695E"/>
    <w:rsid w:val="00F65AAA"/>
    <w:rsid w:val="00F65CD1"/>
    <w:rsid w:val="00F756B6"/>
    <w:rsid w:val="00FE0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97C5"/>
  <w15:chartTrackingRefBased/>
  <w15:docId w15:val="{43005AFD-6F81-4825-8BC3-3A732334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284"/>
    <w:pPr>
      <w:ind w:left="720"/>
      <w:contextualSpacing/>
    </w:pPr>
  </w:style>
  <w:style w:type="paragraph" w:customStyle="1" w:styleId="a">
    <w:name w:val="默认"/>
    <w:rsid w:val="004767D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zh-TW" w:eastAsia="zh-TW"/>
    </w:rPr>
  </w:style>
  <w:style w:type="paragraph" w:styleId="Header">
    <w:name w:val="header"/>
    <w:basedOn w:val="Normal"/>
    <w:link w:val="HeaderChar"/>
    <w:uiPriority w:val="99"/>
    <w:unhideWhenUsed/>
    <w:rsid w:val="00F65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AAA"/>
  </w:style>
  <w:style w:type="paragraph" w:styleId="Footer">
    <w:name w:val="footer"/>
    <w:basedOn w:val="Normal"/>
    <w:link w:val="FooterChar"/>
    <w:uiPriority w:val="99"/>
    <w:unhideWhenUsed/>
    <w:rsid w:val="00F65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1777</Words>
  <Characters>10133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2</cp:revision>
  <dcterms:created xsi:type="dcterms:W3CDTF">2020-12-04T04:09:00Z</dcterms:created>
  <dcterms:modified xsi:type="dcterms:W3CDTF">2020-12-04T04:09:00Z</dcterms:modified>
</cp:coreProperties>
</file>